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A0" w:rsidRPr="007E35A0" w:rsidRDefault="007E35A0" w:rsidP="007E35A0">
      <w:pPr>
        <w:autoSpaceDE w:val="0"/>
        <w:autoSpaceDN w:val="0"/>
        <w:spacing w:after="0" w:line="240" w:lineRule="auto"/>
        <w:jc w:val="center"/>
        <w:rPr>
          <w:rFonts w:ascii="BernhardTango BT" w:eastAsia="Times New Roman" w:hAnsi="BernhardTango BT" w:cs="Times New Roman"/>
          <w:b/>
          <w:i/>
          <w:sz w:val="32"/>
          <w:szCs w:val="24"/>
          <w:lang w:eastAsia="it-IT"/>
        </w:rPr>
      </w:pPr>
      <w:r>
        <w:rPr>
          <w:rFonts w:ascii="BernhardTango BT" w:eastAsia="Times New Roman" w:hAnsi="BernhardTango BT" w:cs="Times New Roman"/>
          <w:b/>
          <w:i/>
          <w:noProof/>
          <w:sz w:val="32"/>
          <w:szCs w:val="24"/>
          <w:lang w:eastAsia="it-IT"/>
        </w:rPr>
        <w:drawing>
          <wp:inline distT="0" distB="0" distL="0" distR="0">
            <wp:extent cx="547370" cy="650875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A0" w:rsidRPr="007E35A0" w:rsidRDefault="007E35A0" w:rsidP="007E35A0">
      <w:pPr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i/>
          <w:sz w:val="36"/>
          <w:szCs w:val="36"/>
          <w:lang w:eastAsia="it-IT"/>
        </w:rPr>
      </w:pPr>
      <w:r w:rsidRPr="007E35A0">
        <w:rPr>
          <w:rFonts w:ascii="Baskerville Old Face" w:eastAsia="Times New Roman" w:hAnsi="Baskerville Old Face" w:cs="Times New Roman"/>
          <w:i/>
          <w:sz w:val="36"/>
          <w:szCs w:val="36"/>
          <w:lang w:eastAsia="it-IT"/>
        </w:rPr>
        <w:t>Ministero dell’Istruzione, dell’Università e della Ricerca</w:t>
      </w:r>
    </w:p>
    <w:p w:rsidR="007E35A0" w:rsidRPr="007E35A0" w:rsidRDefault="007E35A0" w:rsidP="007E35A0">
      <w:pPr>
        <w:tabs>
          <w:tab w:val="left" w:pos="1985"/>
        </w:tabs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i/>
          <w:sz w:val="32"/>
          <w:szCs w:val="32"/>
          <w:lang w:eastAsia="it-IT"/>
        </w:rPr>
      </w:pPr>
      <w:r w:rsidRPr="007E35A0">
        <w:rPr>
          <w:rFonts w:ascii="Baskerville Old Face" w:eastAsia="Times New Roman" w:hAnsi="Baskerville Old Face" w:cs="Times New Roman"/>
          <w:i/>
          <w:sz w:val="32"/>
          <w:szCs w:val="32"/>
          <w:lang w:eastAsia="it-IT"/>
        </w:rPr>
        <w:t>Ufficio Scolastico Regionale per il  Lazio</w:t>
      </w:r>
    </w:p>
    <w:p w:rsidR="007E35A0" w:rsidRPr="007E35A0" w:rsidRDefault="007E35A0" w:rsidP="007E35A0">
      <w:pPr>
        <w:tabs>
          <w:tab w:val="left" w:pos="1985"/>
        </w:tabs>
        <w:autoSpaceDE w:val="0"/>
        <w:autoSpaceDN w:val="0"/>
        <w:spacing w:after="0" w:line="240" w:lineRule="auto"/>
        <w:jc w:val="center"/>
        <w:rPr>
          <w:rFonts w:ascii="Baskerville Old Face" w:eastAsia="Times New Roman" w:hAnsi="Baskerville Old Face" w:cs="Times New Roman"/>
          <w:i/>
          <w:sz w:val="28"/>
          <w:szCs w:val="28"/>
          <w:lang w:eastAsia="it-IT"/>
        </w:rPr>
      </w:pPr>
      <w:r w:rsidRPr="007E35A0">
        <w:rPr>
          <w:rFonts w:ascii="Baskerville Old Face" w:eastAsia="Times New Roman" w:hAnsi="Baskerville Old Face" w:cs="Times New Roman"/>
          <w:i/>
          <w:sz w:val="28"/>
          <w:szCs w:val="28"/>
          <w:lang w:eastAsia="it-IT"/>
        </w:rPr>
        <w:t>Ufficio I</w:t>
      </w:r>
      <w:r w:rsidR="0011550A">
        <w:rPr>
          <w:rFonts w:ascii="Baskerville Old Face" w:eastAsia="Times New Roman" w:hAnsi="Baskerville Old Face" w:cs="Times New Roman"/>
          <w:i/>
          <w:sz w:val="28"/>
          <w:szCs w:val="28"/>
          <w:lang w:eastAsia="it-IT"/>
        </w:rPr>
        <w:t>II</w:t>
      </w:r>
    </w:p>
    <w:p w:rsidR="007E35A0" w:rsidRPr="007E35A0" w:rsidRDefault="007E35A0" w:rsidP="007E35A0">
      <w:pPr>
        <w:tabs>
          <w:tab w:val="left" w:pos="1985"/>
        </w:tabs>
        <w:autoSpaceDE w:val="0"/>
        <w:autoSpaceDN w:val="0"/>
        <w:spacing w:after="0" w:line="240" w:lineRule="auto"/>
        <w:jc w:val="center"/>
        <w:rPr>
          <w:rFonts w:ascii="English111 Adagio BT" w:eastAsia="Times New Roman" w:hAnsi="English111 Adagio BT" w:cs="Times New Roman"/>
          <w:sz w:val="28"/>
          <w:szCs w:val="28"/>
          <w:lang w:eastAsia="it-IT"/>
        </w:rPr>
      </w:pPr>
      <w:r w:rsidRPr="007E35A0">
        <w:rPr>
          <w:rFonts w:ascii="English111 Adagio BT" w:eastAsia="Times New Roman" w:hAnsi="English111 Adagio BT" w:cs="Times New Roman"/>
          <w:sz w:val="28"/>
          <w:szCs w:val="28"/>
          <w:lang w:eastAsia="it-IT"/>
        </w:rPr>
        <w:t xml:space="preserve">Via Pianciani, 32 – 00185 Roma </w:t>
      </w:r>
    </w:p>
    <w:p w:rsidR="007E35A0" w:rsidRPr="007E35A0" w:rsidRDefault="007E35A0" w:rsidP="007E35A0">
      <w:pPr>
        <w:tabs>
          <w:tab w:val="left" w:pos="1985"/>
        </w:tabs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E35A0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Indirizzo PEC: </w:t>
      </w:r>
      <w:hyperlink r:id="rId9" w:history="1">
        <w:r w:rsidRPr="007E35A0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eastAsia="it-IT"/>
          </w:rPr>
          <w:t>drla@postacert.istruzione.it</w:t>
        </w:r>
      </w:hyperlink>
      <w:r w:rsidRPr="007E35A0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- E-MAIL: barbara.gastaldello@istruzione.it</w:t>
      </w:r>
    </w:p>
    <w:p w:rsidR="007E35A0" w:rsidRPr="0054507E" w:rsidRDefault="007E35A0" w:rsidP="00B55019">
      <w:pPr>
        <w:tabs>
          <w:tab w:val="left" w:pos="1985"/>
        </w:tabs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54507E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Tel.: 06/7739</w:t>
      </w:r>
      <w:r w:rsidR="000B5281">
        <w:rPr>
          <w:rFonts w:ascii="Book Antiqua" w:eastAsia="Times New Roman" w:hAnsi="Book Antiqua" w:cs="Times New Roman"/>
          <w:sz w:val="20"/>
          <w:szCs w:val="20"/>
          <w:lang w:eastAsia="it-IT"/>
        </w:rPr>
        <w:t>2715</w:t>
      </w:r>
      <w:r w:rsidRPr="0054507E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 C.F.:  97248840585</w:t>
      </w:r>
    </w:p>
    <w:p w:rsidR="004B221F" w:rsidRDefault="007E35A0" w:rsidP="004B221F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54507E">
        <w:rPr>
          <w:rFonts w:ascii="Book Antiqua" w:hAnsi="Book Antiqua"/>
          <w:sz w:val="24"/>
          <w:szCs w:val="24"/>
        </w:rPr>
        <w:t xml:space="preserve">AOODRLA –  Registro ufficiale </w:t>
      </w:r>
      <w:r w:rsidRPr="0054507E">
        <w:rPr>
          <w:rFonts w:ascii="Book Antiqua" w:hAnsi="Book Antiqua"/>
          <w:sz w:val="24"/>
          <w:szCs w:val="24"/>
        </w:rPr>
        <w:tab/>
      </w:r>
      <w:r w:rsidRPr="0054507E">
        <w:rPr>
          <w:rFonts w:ascii="Book Antiqua" w:hAnsi="Book Antiqua"/>
          <w:sz w:val="24"/>
          <w:szCs w:val="24"/>
        </w:rPr>
        <w:tab/>
      </w:r>
      <w:r w:rsidRPr="0054507E">
        <w:rPr>
          <w:rFonts w:ascii="Book Antiqua" w:hAnsi="Book Antiqua"/>
          <w:sz w:val="24"/>
          <w:szCs w:val="24"/>
        </w:rPr>
        <w:tab/>
      </w:r>
      <w:r w:rsidRPr="0054507E">
        <w:rPr>
          <w:rFonts w:ascii="Book Antiqua" w:hAnsi="Book Antiqua"/>
          <w:sz w:val="24"/>
          <w:szCs w:val="24"/>
        </w:rPr>
        <w:tab/>
      </w:r>
      <w:r w:rsidRPr="0054507E">
        <w:rPr>
          <w:rFonts w:ascii="Book Antiqua" w:hAnsi="Book Antiqua"/>
          <w:sz w:val="24"/>
          <w:szCs w:val="24"/>
        </w:rPr>
        <w:tab/>
        <w:t xml:space="preserve">Roma, </w:t>
      </w:r>
      <w:r w:rsidR="009A7DBE">
        <w:rPr>
          <w:rFonts w:ascii="Book Antiqua" w:hAnsi="Book Antiqua"/>
          <w:sz w:val="24"/>
          <w:szCs w:val="24"/>
        </w:rPr>
        <w:t>20 aprile 2016</w:t>
      </w:r>
    </w:p>
    <w:p w:rsidR="00270CD5" w:rsidRDefault="004B221F" w:rsidP="004B221F">
      <w:pPr>
        <w:spacing w:after="0" w:line="240" w:lineRule="auto"/>
        <w:rPr>
          <w:rFonts w:ascii="Book Antiqua" w:hAnsi="Book Antiqua" w:cs="Tahoma"/>
          <w:sz w:val="24"/>
          <w:szCs w:val="24"/>
        </w:rPr>
      </w:pPr>
      <w:r w:rsidRPr="0054507E">
        <w:rPr>
          <w:rFonts w:ascii="Book Antiqua" w:hAnsi="Book Antiqua"/>
          <w:sz w:val="24"/>
          <w:szCs w:val="24"/>
        </w:rPr>
        <w:t xml:space="preserve">Prot. n. </w:t>
      </w:r>
      <w:r>
        <w:rPr>
          <w:rFonts w:ascii="Book Antiqua" w:hAnsi="Book Antiqua"/>
          <w:sz w:val="24"/>
          <w:szCs w:val="24"/>
        </w:rPr>
        <w:t>-</w:t>
      </w:r>
      <w:r w:rsidRPr="004B221F">
        <w:rPr>
          <w:rFonts w:ascii="Book Antiqua" w:hAnsi="Book Antiqua" w:cs="Tahoma"/>
          <w:sz w:val="24"/>
          <w:szCs w:val="24"/>
        </w:rPr>
        <w:t xml:space="preserve"> </w:t>
      </w:r>
      <w:r>
        <w:rPr>
          <w:rFonts w:ascii="Book Antiqua" w:hAnsi="Book Antiqua" w:cs="Tahoma"/>
          <w:sz w:val="24"/>
          <w:szCs w:val="24"/>
        </w:rPr>
        <w:t xml:space="preserve"> </w:t>
      </w:r>
      <w:r w:rsidR="009A7DBE">
        <w:rPr>
          <w:rFonts w:ascii="Book Antiqua" w:hAnsi="Book Antiqua" w:cs="Tahoma"/>
          <w:sz w:val="24"/>
          <w:szCs w:val="24"/>
        </w:rPr>
        <w:t>14461</w:t>
      </w:r>
      <w:r>
        <w:rPr>
          <w:rFonts w:ascii="Book Antiqua" w:hAnsi="Book Antiqua" w:cs="Tahoma"/>
          <w:sz w:val="24"/>
          <w:szCs w:val="24"/>
        </w:rPr>
        <w:t xml:space="preserve">                                                                                              </w:t>
      </w:r>
    </w:p>
    <w:p w:rsidR="004B221F" w:rsidRPr="0054507E" w:rsidRDefault="004B221F" w:rsidP="00D93A31">
      <w:pPr>
        <w:spacing w:after="0" w:line="240" w:lineRule="auto"/>
        <w:ind w:left="5664" w:firstLine="709"/>
        <w:rPr>
          <w:rFonts w:ascii="Book Antiqua" w:hAnsi="Book Antiqua" w:cs="Tahoma"/>
          <w:sz w:val="24"/>
          <w:szCs w:val="24"/>
        </w:rPr>
      </w:pPr>
      <w:r w:rsidRPr="0054507E">
        <w:rPr>
          <w:rFonts w:ascii="Book Antiqua" w:hAnsi="Book Antiqua" w:cs="Tahoma"/>
          <w:sz w:val="24"/>
          <w:szCs w:val="24"/>
        </w:rPr>
        <w:t xml:space="preserve">Ai Dirigenti </w:t>
      </w:r>
    </w:p>
    <w:p w:rsidR="004B221F" w:rsidRDefault="004B221F" w:rsidP="0011550A">
      <w:pPr>
        <w:tabs>
          <w:tab w:val="left" w:pos="2236"/>
          <w:tab w:val="right" w:pos="8931"/>
        </w:tabs>
        <w:spacing w:after="0" w:line="240" w:lineRule="auto"/>
        <w:ind w:left="6372"/>
        <w:jc w:val="both"/>
        <w:rPr>
          <w:rFonts w:ascii="Book Antiqua" w:hAnsi="Book Antiqua" w:cs="Tahoma"/>
          <w:sz w:val="24"/>
          <w:szCs w:val="24"/>
        </w:rPr>
      </w:pPr>
      <w:r w:rsidRPr="0054507E">
        <w:rPr>
          <w:rFonts w:ascii="Book Antiqua" w:hAnsi="Book Antiqua" w:cs="Tahoma"/>
          <w:sz w:val="24"/>
          <w:szCs w:val="24"/>
        </w:rPr>
        <w:t xml:space="preserve">delle Istituzioni scolastiche </w:t>
      </w:r>
    </w:p>
    <w:p w:rsidR="004B221F" w:rsidRPr="0054507E" w:rsidRDefault="004B221F" w:rsidP="0011550A">
      <w:pPr>
        <w:tabs>
          <w:tab w:val="left" w:pos="2236"/>
          <w:tab w:val="right" w:pos="8931"/>
        </w:tabs>
        <w:spacing w:after="0" w:line="240" w:lineRule="auto"/>
        <w:ind w:left="6372"/>
        <w:jc w:val="both"/>
        <w:rPr>
          <w:rFonts w:ascii="Book Antiqua" w:hAnsi="Book Antiqua" w:cs="Tahoma"/>
          <w:sz w:val="24"/>
          <w:szCs w:val="24"/>
        </w:rPr>
      </w:pPr>
      <w:r w:rsidRPr="0054507E">
        <w:rPr>
          <w:rFonts w:ascii="Book Antiqua" w:hAnsi="Book Antiqua" w:cs="Tahoma"/>
          <w:sz w:val="24"/>
          <w:szCs w:val="24"/>
        </w:rPr>
        <w:t>di ogni ordine e grado</w:t>
      </w:r>
    </w:p>
    <w:p w:rsidR="004B221F" w:rsidRPr="0054507E" w:rsidRDefault="004B221F" w:rsidP="0011550A">
      <w:pPr>
        <w:spacing w:after="0" w:line="240" w:lineRule="auto"/>
        <w:ind w:left="6372"/>
        <w:jc w:val="both"/>
        <w:rPr>
          <w:rFonts w:ascii="Book Antiqua" w:hAnsi="Book Antiqua" w:cs="Tahoma"/>
          <w:sz w:val="24"/>
          <w:szCs w:val="24"/>
        </w:rPr>
      </w:pPr>
      <w:r w:rsidRPr="0054507E">
        <w:rPr>
          <w:rFonts w:ascii="Book Antiqua" w:hAnsi="Book Antiqua" w:cs="Tahoma"/>
          <w:sz w:val="24"/>
          <w:szCs w:val="24"/>
        </w:rPr>
        <w:t>del Lazio</w:t>
      </w:r>
    </w:p>
    <w:p w:rsidR="004B221F" w:rsidRPr="007E159D" w:rsidRDefault="004B221F" w:rsidP="0011550A">
      <w:pPr>
        <w:spacing w:after="0" w:line="240" w:lineRule="auto"/>
        <w:ind w:left="6372"/>
        <w:jc w:val="both"/>
        <w:rPr>
          <w:rFonts w:ascii="Book Antiqua" w:eastAsia="Verdana" w:hAnsi="Book Antiqua" w:cs="Tahoma"/>
          <w:b/>
          <w:bCs/>
          <w:sz w:val="24"/>
          <w:szCs w:val="24"/>
        </w:rPr>
      </w:pPr>
      <w:r w:rsidRPr="0054507E">
        <w:rPr>
          <w:rFonts w:ascii="Book Antiqua" w:eastAsia="Verdana" w:hAnsi="Book Antiqua" w:cs="Tahoma"/>
          <w:b/>
          <w:bCs/>
          <w:sz w:val="24"/>
          <w:szCs w:val="24"/>
        </w:rPr>
        <w:t>LORO SEDI</w:t>
      </w:r>
    </w:p>
    <w:p w:rsidR="009E2802" w:rsidRDefault="009E2802" w:rsidP="0011550A">
      <w:pPr>
        <w:tabs>
          <w:tab w:val="left" w:pos="2236"/>
          <w:tab w:val="right" w:pos="8931"/>
        </w:tabs>
        <w:spacing w:after="0" w:line="240" w:lineRule="auto"/>
        <w:ind w:left="708"/>
        <w:jc w:val="both"/>
        <w:rPr>
          <w:rFonts w:ascii="Arial" w:hAnsi="Arial" w:cs="Arial"/>
          <w:bCs/>
          <w:color w:val="000000"/>
        </w:rPr>
      </w:pPr>
    </w:p>
    <w:p w:rsidR="0069041B" w:rsidRPr="00B55019" w:rsidRDefault="00971769" w:rsidP="001155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Oggetto: </w:t>
      </w:r>
      <w:r w:rsidR="004B221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 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CALENDARIO SEMINARI 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E-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TWINNING LAZIO PRIMAVERA 2016 </w:t>
      </w:r>
      <w:r w:rsidR="004B221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                               </w:t>
      </w:r>
    </w:p>
    <w:p w:rsidR="00944B6F" w:rsidRDefault="00944B6F" w:rsidP="00115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54507E" w:rsidRPr="00B55019" w:rsidRDefault="00971769" w:rsidP="0011550A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Questo Ufficio, con il contributo dell’Agenzia Nazionale INDIRE di Firenze 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–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Unità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Nazionale eTwinning – presenta</w:t>
      </w:r>
      <w:r w:rsidR="004B5D39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il </w:t>
      </w:r>
      <w:r w:rsidR="009E2802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CALENDARIO SEMINARI 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E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-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TWINNING 2016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 per la </w:t>
      </w:r>
      <w:r w:rsidR="00627843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sua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diffusione  </w:t>
      </w:r>
      <w:r w:rsidR="0054507E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nel Lazio.</w:t>
      </w:r>
    </w:p>
    <w:p w:rsidR="0011550A" w:rsidRDefault="0011550A" w:rsidP="001155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</w:p>
    <w:p w:rsidR="0054507E" w:rsidRPr="00B55019" w:rsidRDefault="0054507E" w:rsidP="0011550A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Il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programma e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-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Twinning promuove la collaborazione scolastica in Europa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attraverso l’uso delle Tecnologie dell’Informazione e della Comunicazione (TIC), fornendo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supporto, strumenti e servizi per facilitare le scuole nell’istituzione di partenariati a breve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e lungo termine in qualunque area didattica. </w:t>
      </w:r>
      <w:r w:rsidR="005D787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Lanciato nel 2005,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eTwinning</w:t>
      </w:r>
      <w:r w:rsidR="005D787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è </w:t>
      </w:r>
      <w:r w:rsidR="00A27BD1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confluito</w:t>
      </w:r>
      <w:r w:rsidR="005D787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A27BD1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in </w:t>
      </w:r>
      <w:r w:rsidR="005D787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Erasmus+, il programma europeo per Istruzione, formazione, gioventù e sport dal 2014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, </w:t>
      </w:r>
      <w:r w:rsidR="00A27BD1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mettendo a disposizione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272D52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i</w:t>
      </w:r>
      <w:r w:rsidR="004F3F1E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l p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ortale 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-</w:t>
      </w:r>
      <w:hyperlink r:id="rId10" w:history="1">
        <w:r w:rsidR="001062EE" w:rsidRPr="005B37C9">
          <w:rPr>
            <w:rStyle w:val="Collegamentoipertestuale"/>
            <w:rFonts w:ascii="Book Antiqua" w:eastAsia="Times New Roman" w:hAnsi="Book Antiqua" w:cs="Tahoma"/>
            <w:sz w:val="24"/>
            <w:szCs w:val="24"/>
            <w:lang w:eastAsia="it-IT"/>
          </w:rPr>
          <w:t>www.e-twinning.net</w:t>
        </w:r>
      </w:hyperlink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,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69041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una piattaforma </w:t>
      </w:r>
      <w:r w:rsidR="00A27BD1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a servizio degli</w:t>
      </w:r>
      <w:r w:rsidR="0069041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staff delle scuole partecipanti </w:t>
      </w:r>
      <w:r w:rsidR="00A27BD1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con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strumenti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per cercare partner, istituire progetti, condividere idee, scambiare buone pratiche e</w:t>
      </w:r>
      <w:r w:rsidR="002B342B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7E35A0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iniziare subito a lavorare insieme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.</w:t>
      </w:r>
    </w:p>
    <w:p w:rsidR="000055DF" w:rsidRPr="00B55019" w:rsidRDefault="000055DF" w:rsidP="001155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</w:p>
    <w:p w:rsidR="00A61F56" w:rsidRPr="00B55019" w:rsidRDefault="002B342B" w:rsidP="0011550A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Il 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CALENDARIO SEMINARI E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-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TWINNING LAZIO PRIMAVERA 2016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="00260EB9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(allegato)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prevede</w:t>
      </w:r>
      <w:r w:rsidR="00944B6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un ciclo di </w:t>
      </w:r>
      <w:r w:rsidR="000055D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Seminari </w:t>
      </w:r>
      <w:r w:rsidR="004F3F1E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in presenza </w:t>
      </w:r>
      <w:r w:rsidR="00260EB9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tenuti dalle ambasciatrici eTwinning e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i</w:t>
      </w:r>
      <w:r w:rsidR="00D30F3F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ndirizzati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ai Dirigenti Scolastici e </w:t>
      </w:r>
      <w:r w:rsidR="00E572A5"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ai 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>Docenti che desiderino attivare e consolidare i processi di internaziona</w:t>
      </w:r>
      <w:r w:rsidR="00E604B4" w:rsidRPr="00B55019">
        <w:rPr>
          <w:rFonts w:ascii="Book Antiqua" w:eastAsia="Times New Roman" w:hAnsi="Book Antiqua" w:cs="Tahoma"/>
          <w:sz w:val="24"/>
          <w:szCs w:val="24"/>
          <w:lang w:eastAsia="it-IT"/>
        </w:rPr>
        <w:t>lizzazione nel proprio Istituto.</w:t>
      </w:r>
    </w:p>
    <w:p w:rsidR="00B55019" w:rsidRDefault="00B55019" w:rsidP="0011550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</w:p>
    <w:p w:rsidR="0066104C" w:rsidRPr="00B55019" w:rsidRDefault="0066104C" w:rsidP="0011550A">
      <w:pPr>
        <w:shd w:val="clear" w:color="auto" w:fill="FFFFFF"/>
        <w:autoSpaceDE w:val="0"/>
        <w:autoSpaceDN w:val="0"/>
        <w:spacing w:after="0" w:line="240" w:lineRule="auto"/>
        <w:ind w:firstLine="360"/>
        <w:jc w:val="both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PER ISCRIVERSI AD UNA DELLE ATTIVITA’, UTILIZZARE </w:t>
      </w:r>
      <w:r w:rsidR="001062EE">
        <w:rPr>
          <w:rFonts w:ascii="Book Antiqua" w:eastAsia="Times New Roman" w:hAnsi="Book Antiqua" w:cs="Tahoma"/>
          <w:sz w:val="24"/>
          <w:szCs w:val="24"/>
          <w:lang w:eastAsia="it-IT"/>
        </w:rPr>
        <w:t>IL SEGUENTE LINK</w:t>
      </w:r>
      <w:r w:rsidRPr="00B55019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: </w:t>
      </w:r>
    </w:p>
    <w:p w:rsidR="00944B6F" w:rsidRDefault="00A329D7" w:rsidP="0011550A">
      <w:pPr>
        <w:ind w:firstLine="360"/>
        <w:jc w:val="both"/>
        <w:rPr>
          <w:rFonts w:eastAsia="Times New Roman"/>
          <w:color w:val="000000"/>
        </w:rPr>
      </w:pPr>
      <w:hyperlink r:id="rId11" w:tgtFrame="_blank" w:history="1">
        <w:r w:rsidR="00944B6F">
          <w:rPr>
            <w:rStyle w:val="Collegamentoipertestuale"/>
            <w:rFonts w:eastAsia="Times New Roman"/>
          </w:rPr>
          <w:t>https://it.surveymonkey.com/r/6Q2LNXX</w:t>
        </w:r>
      </w:hyperlink>
    </w:p>
    <w:p w:rsidR="0066104C" w:rsidRPr="00270CD5" w:rsidRDefault="0066104C" w:rsidP="0066104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:rsidR="00B55019" w:rsidRDefault="009E2802" w:rsidP="009E2802">
      <w:pPr>
        <w:shd w:val="clear" w:color="auto" w:fill="FFFFFF"/>
        <w:autoSpaceDE w:val="0"/>
        <w:autoSpaceDN w:val="0"/>
        <w:spacing w:after="0" w:line="240" w:lineRule="auto"/>
        <w:ind w:left="5664" w:right="-285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9E2802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   </w:t>
      </w:r>
    </w:p>
    <w:p w:rsidR="009E2802" w:rsidRPr="009E2802" w:rsidRDefault="009E2802" w:rsidP="008A3D3E">
      <w:pPr>
        <w:shd w:val="clear" w:color="auto" w:fill="FFFFFF"/>
        <w:autoSpaceDE w:val="0"/>
        <w:autoSpaceDN w:val="0"/>
        <w:spacing w:after="0" w:line="240" w:lineRule="auto"/>
        <w:ind w:left="5664" w:right="-285" w:firstLine="708"/>
        <w:rPr>
          <w:rFonts w:ascii="Book Antiqua" w:eastAsia="Times New Roman" w:hAnsi="Book Antiqua" w:cs="Tahoma"/>
          <w:sz w:val="24"/>
          <w:szCs w:val="24"/>
          <w:lang w:eastAsia="it-IT"/>
        </w:rPr>
      </w:pPr>
      <w:r w:rsidRPr="009E2802">
        <w:rPr>
          <w:rFonts w:ascii="Book Antiqua" w:eastAsia="Times New Roman" w:hAnsi="Book Antiqua" w:cs="Tahoma"/>
          <w:sz w:val="24"/>
          <w:szCs w:val="24"/>
          <w:lang w:eastAsia="it-IT"/>
        </w:rPr>
        <w:t>Il Dirigente</w:t>
      </w:r>
    </w:p>
    <w:p w:rsidR="009E2802" w:rsidRPr="009E2802" w:rsidRDefault="000B5281" w:rsidP="009E2802">
      <w:pPr>
        <w:shd w:val="clear" w:color="auto" w:fill="FFFFFF"/>
        <w:autoSpaceDE w:val="0"/>
        <w:autoSpaceDN w:val="0"/>
        <w:spacing w:after="0" w:line="240" w:lineRule="auto"/>
        <w:ind w:left="5664" w:right="-285"/>
        <w:rPr>
          <w:rFonts w:ascii="Book Antiqua" w:eastAsia="Times New Roman" w:hAnsi="Book Antiqua" w:cs="Tahoma"/>
          <w:sz w:val="24"/>
          <w:szCs w:val="24"/>
          <w:lang w:eastAsia="it-IT"/>
        </w:rPr>
      </w:pPr>
      <w:r>
        <w:rPr>
          <w:rFonts w:ascii="Book Antiqua" w:eastAsia="Times New Roman" w:hAnsi="Book Antiqua" w:cs="Tahoma"/>
          <w:sz w:val="24"/>
          <w:szCs w:val="24"/>
          <w:lang w:eastAsia="it-IT"/>
        </w:rPr>
        <w:t>F.to</w:t>
      </w:r>
      <w:bookmarkStart w:id="0" w:name="_GoBack"/>
      <w:bookmarkEnd w:id="0"/>
      <w:r w:rsidR="008A3D3E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  </w:t>
      </w:r>
      <w:r w:rsidR="009E2802" w:rsidRPr="009E2802">
        <w:rPr>
          <w:rFonts w:ascii="Book Antiqua" w:eastAsia="Times New Roman" w:hAnsi="Book Antiqua" w:cs="Tahoma"/>
          <w:sz w:val="24"/>
          <w:szCs w:val="24"/>
          <w:lang w:eastAsia="it-IT"/>
        </w:rPr>
        <w:t xml:space="preserve"> Michela Corsi</w:t>
      </w:r>
    </w:p>
    <w:p w:rsidR="004B221F" w:rsidRPr="00270CD5" w:rsidRDefault="004B221F" w:rsidP="004F3F1E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color w:val="000000"/>
        </w:rPr>
      </w:pPr>
    </w:p>
    <w:sectPr w:rsidR="004B221F" w:rsidRPr="00270CD5" w:rsidSect="00D93A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D7" w:rsidRDefault="00A329D7" w:rsidP="004228E6">
      <w:pPr>
        <w:spacing w:after="0" w:line="240" w:lineRule="auto"/>
      </w:pPr>
      <w:r>
        <w:separator/>
      </w:r>
    </w:p>
  </w:endnote>
  <w:endnote w:type="continuationSeparator" w:id="0">
    <w:p w:rsidR="00A329D7" w:rsidRDefault="00A329D7" w:rsidP="0042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D7" w:rsidRDefault="00A329D7" w:rsidP="004228E6">
      <w:pPr>
        <w:spacing w:after="0" w:line="240" w:lineRule="auto"/>
      </w:pPr>
      <w:r>
        <w:separator/>
      </w:r>
    </w:p>
  </w:footnote>
  <w:footnote w:type="continuationSeparator" w:id="0">
    <w:p w:rsidR="00A329D7" w:rsidRDefault="00A329D7" w:rsidP="0042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E6" w:rsidRDefault="004228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06A"/>
      </v:shape>
    </w:pict>
  </w:numPicBullet>
  <w:abstractNum w:abstractNumId="0">
    <w:nsid w:val="406D5FEA"/>
    <w:multiLevelType w:val="hybridMultilevel"/>
    <w:tmpl w:val="A65CC5EA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69"/>
    <w:rsid w:val="000055DF"/>
    <w:rsid w:val="000B5281"/>
    <w:rsid w:val="001062EE"/>
    <w:rsid w:val="0011550A"/>
    <w:rsid w:val="00137798"/>
    <w:rsid w:val="001B5057"/>
    <w:rsid w:val="00225CDB"/>
    <w:rsid w:val="00260EB9"/>
    <w:rsid w:val="00270CD5"/>
    <w:rsid w:val="00272D52"/>
    <w:rsid w:val="002B342B"/>
    <w:rsid w:val="00315103"/>
    <w:rsid w:val="0032075C"/>
    <w:rsid w:val="00331603"/>
    <w:rsid w:val="00365DF7"/>
    <w:rsid w:val="00381CB4"/>
    <w:rsid w:val="0039443C"/>
    <w:rsid w:val="003D13A3"/>
    <w:rsid w:val="004228E6"/>
    <w:rsid w:val="004539F4"/>
    <w:rsid w:val="004A2355"/>
    <w:rsid w:val="004B221F"/>
    <w:rsid w:val="004B5D39"/>
    <w:rsid w:val="004C47C3"/>
    <w:rsid w:val="004F3F1E"/>
    <w:rsid w:val="0054507E"/>
    <w:rsid w:val="005D7870"/>
    <w:rsid w:val="00627843"/>
    <w:rsid w:val="0066104C"/>
    <w:rsid w:val="0069041B"/>
    <w:rsid w:val="007E35A0"/>
    <w:rsid w:val="008A3D3E"/>
    <w:rsid w:val="008B57E0"/>
    <w:rsid w:val="008B7A30"/>
    <w:rsid w:val="00924724"/>
    <w:rsid w:val="00944B6F"/>
    <w:rsid w:val="00971769"/>
    <w:rsid w:val="009A7DBE"/>
    <w:rsid w:val="009E2802"/>
    <w:rsid w:val="00A27BD1"/>
    <w:rsid w:val="00A329D7"/>
    <w:rsid w:val="00A61F56"/>
    <w:rsid w:val="00A721E5"/>
    <w:rsid w:val="00AA02D8"/>
    <w:rsid w:val="00AD51E8"/>
    <w:rsid w:val="00AF7F64"/>
    <w:rsid w:val="00B55019"/>
    <w:rsid w:val="00C11B96"/>
    <w:rsid w:val="00C91A62"/>
    <w:rsid w:val="00C9576A"/>
    <w:rsid w:val="00CA03F3"/>
    <w:rsid w:val="00CB38DA"/>
    <w:rsid w:val="00CF5E21"/>
    <w:rsid w:val="00D30F3F"/>
    <w:rsid w:val="00D331DD"/>
    <w:rsid w:val="00D34CE0"/>
    <w:rsid w:val="00D572CF"/>
    <w:rsid w:val="00D93A31"/>
    <w:rsid w:val="00DA1ACF"/>
    <w:rsid w:val="00E572A5"/>
    <w:rsid w:val="00E604B4"/>
    <w:rsid w:val="00E6458D"/>
    <w:rsid w:val="00FA698B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5A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72D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55D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1F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1F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1F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1F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1F5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2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8E6"/>
  </w:style>
  <w:style w:type="paragraph" w:styleId="Pidipagina">
    <w:name w:val="footer"/>
    <w:basedOn w:val="Normale"/>
    <w:link w:val="PidipaginaCarattere"/>
    <w:uiPriority w:val="99"/>
    <w:unhideWhenUsed/>
    <w:rsid w:val="0042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5A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72D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55D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61F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1F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1F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1F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1F5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2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8E6"/>
  </w:style>
  <w:style w:type="paragraph" w:styleId="Pidipagina">
    <w:name w:val="footer"/>
    <w:basedOn w:val="Normale"/>
    <w:link w:val="PidipaginaCarattere"/>
    <w:uiPriority w:val="99"/>
    <w:unhideWhenUsed/>
    <w:rsid w:val="0042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t.surveymonkey.com/r/6Q2LN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-twinning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LA@POSTACERT.ISTRUZIONE.I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2016-04-20T08:36:00Z</cp:lastPrinted>
  <dcterms:created xsi:type="dcterms:W3CDTF">2016-04-20T12:09:00Z</dcterms:created>
  <dcterms:modified xsi:type="dcterms:W3CDTF">2016-04-20T12:55:00Z</dcterms:modified>
</cp:coreProperties>
</file>