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86" w:rsidRDefault="005D2886" w:rsidP="00036C3F">
      <w:pPr>
        <w:tabs>
          <w:tab w:val="left" w:pos="2898"/>
        </w:tabs>
      </w:pPr>
      <w:bookmarkStart w:id="0" w:name="_GoBack"/>
      <w:bookmarkEnd w:id="0"/>
      <w:r>
        <w:rPr>
          <w:sz w:val="20"/>
        </w:rPr>
        <w:t xml:space="preserve">  </w:t>
      </w:r>
      <w:r w:rsidR="00791027">
        <w:rPr>
          <w:noProof/>
          <w:sz w:val="20"/>
        </w:rPr>
        <w:drawing>
          <wp:inline distT="0" distB="0" distL="0" distR="0">
            <wp:extent cx="647700" cy="695325"/>
            <wp:effectExtent l="0" t="0" r="0" b="9525"/>
            <wp:docPr id="1" name="Immagine 1" descr="Imma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                </w:t>
      </w:r>
      <w:r w:rsidR="00791027">
        <w:rPr>
          <w:noProof/>
          <w:sz w:val="20"/>
        </w:rPr>
        <w:drawing>
          <wp:inline distT="0" distB="0" distL="0" distR="0">
            <wp:extent cx="533400" cy="571500"/>
            <wp:effectExtent l="0" t="0" r="0" b="0"/>
            <wp:docPr id="2" name="Immagine 2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</w:t>
      </w:r>
      <w:r>
        <w:t xml:space="preserve">      </w:t>
      </w:r>
      <w:r w:rsidR="00791027">
        <w:rPr>
          <w:noProof/>
        </w:rPr>
        <w:drawing>
          <wp:inline distT="0" distB="0" distL="0" distR="0">
            <wp:extent cx="1057275" cy="447675"/>
            <wp:effectExtent l="0" t="0" r="9525" b="9525"/>
            <wp:docPr id="3" name="Immagine 3" descr="Uniter+Accredia B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ter+Accredia BN (2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886" w:rsidRPr="007B4646" w:rsidRDefault="005D2886" w:rsidP="005D2886">
      <w:pPr>
        <w:ind w:right="51"/>
        <w:rPr>
          <w:sz w:val="6"/>
          <w:szCs w:val="6"/>
        </w:rPr>
      </w:pPr>
    </w:p>
    <w:p w:rsidR="005D2886" w:rsidRDefault="005D2886" w:rsidP="005D2886">
      <w:pPr>
        <w:pStyle w:val="Titolo1"/>
        <w:rPr>
          <w:sz w:val="20"/>
        </w:rPr>
      </w:pPr>
      <w:r>
        <w:rPr>
          <w:sz w:val="20"/>
        </w:rPr>
        <w:t xml:space="preserve">MINISTERO DELLA PUBBLICA ISTRUZIONE, </w:t>
      </w:r>
    </w:p>
    <w:p w:rsidR="005D2886" w:rsidRDefault="005D2886" w:rsidP="005D2886">
      <w:pPr>
        <w:pStyle w:val="Titolo1"/>
        <w:rPr>
          <w:sz w:val="20"/>
        </w:rPr>
      </w:pPr>
      <w:r>
        <w:rPr>
          <w:sz w:val="20"/>
        </w:rPr>
        <w:t>UFFICIO SCOLASTICO REGIONALE PER IL LAZIO</w:t>
      </w:r>
    </w:p>
    <w:p w:rsidR="005D2886" w:rsidRDefault="005D2886" w:rsidP="005D2886">
      <w:pPr>
        <w:ind w:left="142" w:right="51"/>
        <w:jc w:val="center"/>
        <w:rPr>
          <w:b/>
          <w:sz w:val="20"/>
        </w:rPr>
      </w:pPr>
      <w:r>
        <w:rPr>
          <w:b/>
          <w:sz w:val="20"/>
        </w:rPr>
        <w:t xml:space="preserve">ISTITUTO  DI ISTRUZIONE SUPERIORE  -“ C. BARONIO” </w:t>
      </w:r>
    </w:p>
    <w:p w:rsidR="005D2886" w:rsidRDefault="005D2886" w:rsidP="005D2886">
      <w:pPr>
        <w:ind w:left="142" w:right="51"/>
        <w:jc w:val="center"/>
        <w:rPr>
          <w:sz w:val="20"/>
        </w:rPr>
      </w:pPr>
      <w:r w:rsidRPr="007B4646">
        <w:rPr>
          <w:sz w:val="20"/>
        </w:rPr>
        <w:t xml:space="preserve"> 03039  S O R A   (FR)</w:t>
      </w:r>
      <w:r>
        <w:rPr>
          <w:b/>
          <w:sz w:val="20"/>
        </w:rPr>
        <w:t xml:space="preserve">   </w:t>
      </w:r>
      <w:r>
        <w:rPr>
          <w:sz w:val="20"/>
        </w:rPr>
        <w:t>DISTRETTO n. 56</w:t>
      </w:r>
    </w:p>
    <w:p w:rsidR="005D2886" w:rsidRPr="007B4646" w:rsidRDefault="005D2886" w:rsidP="005D2886">
      <w:pPr>
        <w:ind w:left="142" w:right="51"/>
        <w:jc w:val="center"/>
        <w:rPr>
          <w:sz w:val="8"/>
          <w:szCs w:val="8"/>
        </w:rPr>
      </w:pPr>
    </w:p>
    <w:p w:rsidR="005D2886" w:rsidRDefault="005D2886" w:rsidP="005D2886">
      <w:pPr>
        <w:ind w:left="142" w:right="51"/>
        <w:rPr>
          <w:sz w:val="20"/>
        </w:rPr>
      </w:pPr>
      <w:r>
        <w:rPr>
          <w:b/>
          <w:bCs/>
          <w:sz w:val="20"/>
        </w:rPr>
        <w:t>SEDE:</w:t>
      </w:r>
      <w:r>
        <w:rPr>
          <w:sz w:val="20"/>
        </w:rPr>
        <w:t xml:space="preserve"> Viale San Domenico, </w:t>
      </w:r>
      <w:proofErr w:type="spellStart"/>
      <w:r>
        <w:rPr>
          <w:sz w:val="20"/>
        </w:rPr>
        <w:t>s.n.c</w:t>
      </w:r>
      <w:proofErr w:type="spellEnd"/>
      <w:r>
        <w:rPr>
          <w:sz w:val="20"/>
        </w:rPr>
        <w:t xml:space="preserve">   -  </w:t>
      </w:r>
      <w:r>
        <w:rPr>
          <w:b/>
          <w:sz w:val="20"/>
        </w:rPr>
        <w:t>Tel.</w:t>
      </w:r>
      <w:r>
        <w:rPr>
          <w:sz w:val="20"/>
        </w:rPr>
        <w:t xml:space="preserve"> (0776) 831284  - </w:t>
      </w:r>
      <w:r>
        <w:rPr>
          <w:b/>
          <w:sz w:val="20"/>
        </w:rPr>
        <w:t>Fax</w:t>
      </w:r>
      <w:r>
        <w:rPr>
          <w:sz w:val="20"/>
        </w:rPr>
        <w:t xml:space="preserve"> 0776/824594  -  </w:t>
      </w:r>
      <w:r>
        <w:rPr>
          <w:sz w:val="20"/>
          <w:u w:val="single"/>
        </w:rPr>
        <w:t>(Sede Accreditata e Certificata)</w:t>
      </w:r>
      <w:r>
        <w:rPr>
          <w:sz w:val="20"/>
        </w:rPr>
        <w:t xml:space="preserve"> </w:t>
      </w:r>
    </w:p>
    <w:p w:rsidR="005D2886" w:rsidRDefault="005D2886" w:rsidP="005D2886">
      <w:pPr>
        <w:ind w:right="51"/>
        <w:rPr>
          <w:b/>
          <w:sz w:val="20"/>
        </w:rPr>
      </w:pPr>
      <w:r>
        <w:rPr>
          <w:sz w:val="20"/>
        </w:rPr>
        <w:t xml:space="preserve">   </w:t>
      </w:r>
      <w:r>
        <w:rPr>
          <w:b/>
          <w:sz w:val="20"/>
        </w:rPr>
        <w:t>e-mail</w:t>
      </w:r>
      <w:r>
        <w:rPr>
          <w:sz w:val="20"/>
        </w:rPr>
        <w:t xml:space="preserve">:fris027009@istruzione.it     </w:t>
      </w:r>
      <w:r>
        <w:rPr>
          <w:sz w:val="20"/>
        </w:rPr>
        <w:tab/>
      </w:r>
      <w:r>
        <w:rPr>
          <w:b/>
          <w:sz w:val="20"/>
        </w:rPr>
        <w:t xml:space="preserve">                                                                 Codice Fiscale</w:t>
      </w:r>
      <w:r>
        <w:rPr>
          <w:sz w:val="20"/>
        </w:rPr>
        <w:t xml:space="preserve"> 91026720606</w:t>
      </w:r>
    </w:p>
    <w:p w:rsidR="005D2886" w:rsidRDefault="005D2886" w:rsidP="005D2886">
      <w:pPr>
        <w:ind w:right="51"/>
        <w:rPr>
          <w:b/>
          <w:bCs/>
          <w:sz w:val="20"/>
        </w:rPr>
      </w:pPr>
      <w:r>
        <w:rPr>
          <w:b/>
          <w:sz w:val="20"/>
        </w:rPr>
        <w:t xml:space="preserve">     Web</w:t>
      </w:r>
      <w:r>
        <w:rPr>
          <w:sz w:val="20"/>
        </w:rPr>
        <w:t xml:space="preserve">: </w:t>
      </w:r>
      <w:hyperlink r:id="rId11" w:history="1">
        <w:r>
          <w:rPr>
            <w:rStyle w:val="Collegamentoipertestuale"/>
            <w:sz w:val="20"/>
          </w:rPr>
          <w:t>http://www.ipssceinaudi.it/</w:t>
        </w:r>
      </w:hyperlink>
      <w:r>
        <w:rPr>
          <w:b/>
          <w:sz w:val="20"/>
        </w:rPr>
        <w:t xml:space="preserve">             Codice Istituto</w:t>
      </w:r>
      <w:r>
        <w:rPr>
          <w:sz w:val="20"/>
        </w:rPr>
        <w:t xml:space="preserve">: </w:t>
      </w:r>
      <w:r>
        <w:rPr>
          <w:b/>
          <w:bCs/>
          <w:sz w:val="20"/>
        </w:rPr>
        <w:t xml:space="preserve">FRIS027009          </w:t>
      </w:r>
      <w:r>
        <w:rPr>
          <w:b/>
          <w:sz w:val="20"/>
        </w:rPr>
        <w:t>Web</w:t>
      </w:r>
      <w:r>
        <w:rPr>
          <w:sz w:val="20"/>
        </w:rPr>
        <w:t xml:space="preserve">: </w:t>
      </w:r>
      <w:hyperlink r:id="rId12" w:history="1">
        <w:r w:rsidRPr="00732449">
          <w:rPr>
            <w:rStyle w:val="Collegamentoipertestuale"/>
            <w:sz w:val="20"/>
          </w:rPr>
          <w:t>http://www.itcgbaronio.it/</w:t>
        </w:r>
      </w:hyperlink>
    </w:p>
    <w:p w:rsidR="00BD6A67" w:rsidRDefault="00BD6A6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20"/>
        </w:rPr>
      </w:pPr>
      <w:r>
        <w:rPr>
          <w:b/>
          <w:bCs/>
          <w:sz w:val="22"/>
        </w:rPr>
        <w:t>===============================================================================</w:t>
      </w:r>
      <w:r>
        <w:rPr>
          <w:sz w:val="22"/>
        </w:rPr>
        <w:t xml:space="preserve">                      </w:t>
      </w:r>
    </w:p>
    <w:p w:rsidR="00BD6A67" w:rsidRDefault="00BD6A6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4F596D" w:rsidRDefault="004F596D" w:rsidP="004F596D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>
        <w:rPr>
          <w:b/>
          <w:sz w:val="28"/>
          <w:szCs w:val="32"/>
        </w:rPr>
        <w:t xml:space="preserve">PROGRAMMAZIONE </w:t>
      </w:r>
      <w:r>
        <w:rPr>
          <w:b/>
          <w:bCs/>
          <w:sz w:val="28"/>
          <w:szCs w:val="32"/>
        </w:rPr>
        <w:t>DISCIPLINARE PER COMPETENZE</w:t>
      </w:r>
      <w:r>
        <w:rPr>
          <w:b/>
          <w:bCs/>
          <w:sz w:val="28"/>
          <w:szCs w:val="32"/>
        </w:rPr>
        <w:br/>
      </w:r>
      <w:r>
        <w:rPr>
          <w:b/>
          <w:sz w:val="20"/>
          <w:szCs w:val="20"/>
        </w:rPr>
        <w:t xml:space="preserve">  </w:t>
      </w:r>
    </w:p>
    <w:p w:rsidR="004F596D" w:rsidRDefault="004F596D" w:rsidP="004F596D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b/>
          <w:bCs/>
          <w:sz w:val="24"/>
          <w:szCs w:val="32"/>
        </w:rPr>
      </w:pPr>
      <w:r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 xml:space="preserve">                 </w:t>
      </w:r>
      <w:r>
        <w:rPr>
          <w:b/>
          <w:bCs/>
          <w:sz w:val="24"/>
          <w:szCs w:val="32"/>
        </w:rPr>
        <w:t xml:space="preserve">                                                 DOCENTE: Paola Paolucci</w:t>
      </w:r>
      <w:r>
        <w:rPr>
          <w:b/>
          <w:bCs/>
          <w:sz w:val="24"/>
          <w:szCs w:val="32"/>
        </w:rPr>
        <w:br/>
      </w:r>
    </w:p>
    <w:p w:rsidR="004F596D" w:rsidRDefault="004F596D" w:rsidP="004F596D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MATERIA: DIRITTO ED ECONOMIA</w:t>
      </w:r>
      <w:r>
        <w:rPr>
          <w:b/>
          <w:bCs/>
          <w:sz w:val="24"/>
          <w:szCs w:val="32"/>
        </w:rPr>
        <w:br/>
      </w:r>
    </w:p>
    <w:p w:rsidR="004F596D" w:rsidRDefault="004F596D" w:rsidP="004F596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>
        <w:rPr>
          <w:b/>
          <w:bCs/>
          <w:szCs w:val="32"/>
        </w:rPr>
        <w:t xml:space="preserve">CLASSE: </w:t>
      </w:r>
      <w:r w:rsidRPr="009006CC">
        <w:rPr>
          <w:b/>
          <w:bCs/>
          <w:szCs w:val="32"/>
        </w:rPr>
        <w:t>I</w:t>
      </w:r>
      <w:r w:rsidR="0056008F">
        <w:rPr>
          <w:b/>
          <w:bCs/>
          <w:szCs w:val="32"/>
        </w:rPr>
        <w:t>F</w:t>
      </w:r>
      <w:r>
        <w:rPr>
          <w:sz w:val="20"/>
          <w:szCs w:val="20"/>
        </w:rPr>
        <w:t xml:space="preserve">  </w:t>
      </w:r>
    </w:p>
    <w:p w:rsidR="004F596D" w:rsidRDefault="004F596D" w:rsidP="004F596D">
      <w:pPr>
        <w:pStyle w:val="Titolo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b/>
          <w:bCs/>
          <w:sz w:val="24"/>
          <w:szCs w:val="32"/>
        </w:rPr>
        <w:br/>
      </w:r>
      <w:r w:rsidR="00791027">
        <w:rPr>
          <w:sz w:val="20"/>
        </w:rPr>
        <w:t>Anno scolastico 2015-2016</w:t>
      </w:r>
    </w:p>
    <w:p w:rsidR="004F596D" w:rsidRDefault="004F596D" w:rsidP="004F596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BD6A67" w:rsidRDefault="004F596D" w:rsidP="004F596D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N. ore settimanali nella classe _2</w:t>
      </w:r>
    </w:p>
    <w:p w:rsidR="00BD6A67" w:rsidRDefault="00BD6A67">
      <w:pPr>
        <w:jc w:val="both"/>
      </w:pPr>
    </w:p>
    <w:p w:rsidR="00BD6A67" w:rsidRDefault="00BD6A67">
      <w:pPr>
        <w:pStyle w:val="Default"/>
        <w:rPr>
          <w:rFonts w:ascii="Arial" w:hAnsi="Arial" w:cs="Arial"/>
          <w:b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1. ANALISI DELLA SITUAZIONE DI PARTENZA</w:t>
      </w:r>
    </w:p>
    <w:p w:rsidR="00BD6A67" w:rsidRDefault="00BD6A67">
      <w:pPr>
        <w:pStyle w:val="Default"/>
        <w:rPr>
          <w:sz w:val="22"/>
          <w:szCs w:val="22"/>
        </w:rPr>
      </w:pPr>
      <w:r>
        <w:rPr>
          <w:caps/>
          <w:sz w:val="20"/>
          <w:szCs w:val="20"/>
        </w:rPr>
        <w:br/>
      </w:r>
      <w:r>
        <w:rPr>
          <w:caps/>
          <w:sz w:val="22"/>
          <w:szCs w:val="22"/>
        </w:rPr>
        <w:t>Profilo generale della classe</w:t>
      </w:r>
      <w:r>
        <w:rPr>
          <w:sz w:val="22"/>
          <w:szCs w:val="22"/>
        </w:rPr>
        <w:t xml:space="preserve"> (caratteristiche cognitive, comportamentali, atteggiamento verso la materia, interessi, partecipazione..)</w:t>
      </w:r>
    </w:p>
    <w:p w:rsidR="004F596D" w:rsidRDefault="0056008F" w:rsidP="004F596D">
      <w:pPr>
        <w:jc w:val="both"/>
      </w:pPr>
      <w:r>
        <w:t>La classe è composta da  17</w:t>
      </w:r>
      <w:r w:rsidR="004F596D" w:rsidRPr="000D0B3E">
        <w:t xml:space="preserve">   alunni</w:t>
      </w:r>
      <w:r w:rsidR="00010885">
        <w:t xml:space="preserve"> di cui uno non frequentante</w:t>
      </w:r>
      <w:r w:rsidR="00F15A51">
        <w:t xml:space="preserve">. </w:t>
      </w:r>
      <w:r w:rsidR="004F596D">
        <w:t xml:space="preserve"> </w:t>
      </w:r>
      <w:r w:rsidR="004F596D" w:rsidRPr="000D0B3E">
        <w:t xml:space="preserve">Il  test d’ingresso ed i colloqui effettuati  mostrano  </w:t>
      </w:r>
      <w:r w:rsidR="004F596D">
        <w:t xml:space="preserve">che </w:t>
      </w:r>
      <w:r>
        <w:t>una</w:t>
      </w:r>
      <w:r w:rsidR="00791027">
        <w:t xml:space="preserve"> </w:t>
      </w:r>
      <w:r w:rsidR="004F596D">
        <w:t xml:space="preserve">parte degli alunni  ha </w:t>
      </w:r>
      <w:r w:rsidR="00791027">
        <w:t>discrete</w:t>
      </w:r>
      <w:r w:rsidR="004F596D">
        <w:t xml:space="preserve"> </w:t>
      </w:r>
      <w:r w:rsidR="004F596D" w:rsidRPr="000D0B3E">
        <w:t>competenze di base</w:t>
      </w:r>
      <w:r w:rsidR="00791027">
        <w:t xml:space="preserve"> anche se </w:t>
      </w:r>
      <w:r w:rsidR="004F596D">
        <w:t>solo alcuni allievi hanno avuto un approccio elementare con termini e argomenti disciplinari,  affrontati nel corso della scuola media di primo grado.</w:t>
      </w:r>
      <w:r w:rsidR="00C73E54">
        <w:t xml:space="preserve"> </w:t>
      </w:r>
      <w:r w:rsidR="00791027">
        <w:t xml:space="preserve">Pochi </w:t>
      </w:r>
      <w:r w:rsidR="00C73E54">
        <w:t xml:space="preserve"> alunni presentano situazioni di difficoltà</w:t>
      </w:r>
      <w:r>
        <w:t xml:space="preserve"> e scarso interesse</w:t>
      </w:r>
      <w:r w:rsidR="00C73E54">
        <w:t>.</w:t>
      </w:r>
    </w:p>
    <w:p w:rsidR="00BD6A67" w:rsidRDefault="004F596D" w:rsidP="004F596D">
      <w:pPr>
        <w:pStyle w:val="Default"/>
        <w:rPr>
          <w:sz w:val="20"/>
          <w:szCs w:val="20"/>
        </w:rPr>
      </w:pPr>
      <w:r>
        <w:t xml:space="preserve">Gran  parte della classe partecipa con serietà ed interesse anche se alcuni </w:t>
      </w:r>
      <w:r w:rsidRPr="00AF724C">
        <w:t>alunni evidenzia</w:t>
      </w:r>
      <w:r>
        <w:t>no</w:t>
      </w:r>
      <w:r w:rsidRPr="00AF724C">
        <w:t xml:space="preserve"> difficoltà</w:t>
      </w:r>
      <w:r>
        <w:t xml:space="preserve"> </w:t>
      </w:r>
      <w:r w:rsidRPr="00AF724C">
        <w:t xml:space="preserve"> nella cap</w:t>
      </w:r>
      <w:r>
        <w:t xml:space="preserve">acità di attenzione pur essendo adeguatamente interessati. </w:t>
      </w:r>
    </w:p>
    <w:p w:rsidR="00BD6A67" w:rsidRDefault="00BD6A67">
      <w:pPr>
        <w:pStyle w:val="Default"/>
        <w:rPr>
          <w:b/>
          <w:i/>
          <w:szCs w:val="20"/>
        </w:rPr>
      </w:pPr>
    </w:p>
    <w:p w:rsidR="00BD6A67" w:rsidRDefault="00BD6A67">
      <w:pPr>
        <w:pStyle w:val="Default"/>
        <w:rPr>
          <w:b/>
          <w:i/>
          <w:szCs w:val="20"/>
        </w:rPr>
      </w:pPr>
      <w:r>
        <w:rPr>
          <w:b/>
          <w:i/>
          <w:szCs w:val="20"/>
        </w:rPr>
        <w:t>FONTI DI RILEVAZIONE DEI DATI:</w:t>
      </w:r>
    </w:p>
    <w:p w:rsidR="00BD6A67" w:rsidRDefault="00BD6A67">
      <w:pPr>
        <w:jc w:val="both"/>
        <w:rPr>
          <w:rFonts w:ascii="Courier New" w:hAnsi="Courier New"/>
          <w:sz w:val="20"/>
          <w:szCs w:val="20"/>
        </w:rPr>
        <w:sectPr w:rsidR="00BD6A67">
          <w:headerReference w:type="default" r:id="rId13"/>
          <w:footerReference w:type="even" r:id="rId14"/>
          <w:footerReference w:type="default" r:id="rId15"/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BD6A67" w:rsidRDefault="00BD6A67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0"/>
          <w:szCs w:val="20"/>
        </w:rPr>
        <w:lastRenderedPageBreak/>
        <w:t>[</w:t>
      </w:r>
      <w:r w:rsidR="004F596D">
        <w:rPr>
          <w:rFonts w:ascii="Courier New" w:hAnsi="Courier New"/>
          <w:sz w:val="20"/>
          <w:szCs w:val="20"/>
        </w:rPr>
        <w:t>x</w:t>
      </w:r>
      <w:r>
        <w:rPr>
          <w:rFonts w:ascii="Courier New" w:hAnsi="Courier New"/>
          <w:sz w:val="20"/>
          <w:szCs w:val="20"/>
        </w:rPr>
        <w:t xml:space="preserve">] </w:t>
      </w:r>
      <w:r>
        <w:rPr>
          <w:sz w:val="22"/>
          <w:szCs w:val="22"/>
        </w:rPr>
        <w:t>Prove oggettive di valutazione (test, questionari, etc.);</w:t>
      </w:r>
    </w:p>
    <w:p w:rsidR="00BD6A67" w:rsidRDefault="00BD6A67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Prove soggettive di valutazione (temi, relazioni, interrogazioni, etc.);</w:t>
      </w:r>
    </w:p>
    <w:p w:rsidR="00BD6A67" w:rsidRDefault="00BD6A67">
      <w:pPr>
        <w:ind w:right="-408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Osservazioni degli studenti impegnati nelle attività didattiche;</w:t>
      </w:r>
    </w:p>
    <w:p w:rsidR="00BD6A67" w:rsidRDefault="00BD6A67">
      <w:pPr>
        <w:jc w:val="both"/>
        <w:rPr>
          <w:sz w:val="22"/>
          <w:szCs w:val="22"/>
        </w:rPr>
      </w:pPr>
    </w:p>
    <w:p w:rsidR="00BD6A67" w:rsidRDefault="00BD6A67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colloqui con gli alunni</w:t>
      </w:r>
    </w:p>
    <w:p w:rsidR="00BD6A67" w:rsidRDefault="00BD6A67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colloqui con le famiglie </w:t>
      </w:r>
    </w:p>
    <w:p w:rsidR="00BD6A67" w:rsidRDefault="00BD6A67">
      <w:pPr>
        <w:ind w:left="54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>continuità didattica</w:t>
      </w:r>
    </w:p>
    <w:p w:rsidR="00BD6A67" w:rsidRDefault="00BD6A67">
      <w:pPr>
        <w:ind w:left="540"/>
        <w:jc w:val="both"/>
        <w:rPr>
          <w:b/>
          <w:sz w:val="20"/>
          <w:szCs w:val="20"/>
        </w:rPr>
        <w:sectPr w:rsidR="00BD6A67">
          <w:type w:val="continuous"/>
          <w:pgSz w:w="12240" w:h="15840"/>
          <w:pgMar w:top="899" w:right="1134" w:bottom="899" w:left="1134" w:header="720" w:footer="720" w:gutter="0"/>
          <w:cols w:num="2" w:space="720" w:equalWidth="0">
            <w:col w:w="4632" w:space="708"/>
            <w:col w:w="4632"/>
          </w:cols>
          <w:noEndnote/>
        </w:sectPr>
      </w:pPr>
      <w:r>
        <w:rPr>
          <w:rFonts w:ascii="Courier New" w:hAnsi="Courier New"/>
        </w:rPr>
        <w:t>[]</w:t>
      </w:r>
      <w:r>
        <w:t>_______________________________</w:t>
      </w:r>
    </w:p>
    <w:p w:rsidR="00F15A51" w:rsidRDefault="00F15A51">
      <w:pPr>
        <w:pStyle w:val="Default"/>
        <w:rPr>
          <w:b/>
          <w:i/>
          <w:sz w:val="20"/>
          <w:szCs w:val="20"/>
        </w:rPr>
      </w:pPr>
    </w:p>
    <w:p w:rsidR="00F15A51" w:rsidRDefault="00F15A51">
      <w:pPr>
        <w:pStyle w:val="Default"/>
        <w:rPr>
          <w:b/>
          <w:i/>
          <w:sz w:val="20"/>
          <w:szCs w:val="20"/>
        </w:rPr>
      </w:pPr>
    </w:p>
    <w:p w:rsidR="00F15A51" w:rsidRDefault="00F15A51">
      <w:pPr>
        <w:pStyle w:val="Default"/>
        <w:rPr>
          <w:b/>
          <w:i/>
          <w:sz w:val="20"/>
          <w:szCs w:val="20"/>
        </w:rPr>
      </w:pPr>
    </w:p>
    <w:p w:rsidR="00BD6A67" w:rsidRDefault="00BD6A67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</w:t>
      </w:r>
      <w:r w:rsidR="004F596D">
        <w:rPr>
          <w:b/>
          <w:i/>
          <w:sz w:val="20"/>
          <w:szCs w:val="20"/>
        </w:rPr>
        <w:t xml:space="preserve"> test di ingresso asse storico sociale</w:t>
      </w:r>
    </w:p>
    <w:p w:rsidR="00BD6A67" w:rsidRDefault="00BD6A67">
      <w:pPr>
        <w:pStyle w:val="Default"/>
        <w:spacing w:line="360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:rsidR="00BD6A67" w:rsidRDefault="00BD6A67">
      <w:pPr>
        <w:pStyle w:val="Default"/>
        <w:rPr>
          <w:sz w:val="20"/>
          <w:szCs w:val="20"/>
        </w:rPr>
      </w:pPr>
    </w:p>
    <w:tbl>
      <w:tblPr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410"/>
        <w:gridCol w:w="1410"/>
        <w:gridCol w:w="1409"/>
        <w:gridCol w:w="1410"/>
        <w:gridCol w:w="1410"/>
        <w:gridCol w:w="1926"/>
      </w:tblGrid>
      <w:tr w:rsidR="00BD6A67">
        <w:trPr>
          <w:trHeight w:val="411"/>
        </w:trPr>
        <w:tc>
          <w:tcPr>
            <w:tcW w:w="1409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discreto )</w:t>
            </w:r>
          </w:p>
        </w:tc>
        <w:tc>
          <w:tcPr>
            <w:tcW w:w="1409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41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26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7° Livello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grav.insufficiente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</w:p>
        </w:tc>
      </w:tr>
      <w:tr w:rsidR="00BD6A67">
        <w:trPr>
          <w:trHeight w:val="619"/>
        </w:trPr>
        <w:tc>
          <w:tcPr>
            <w:tcW w:w="1409" w:type="dxa"/>
          </w:tcPr>
          <w:p w:rsidR="00791027" w:rsidRDefault="00791027" w:rsidP="00791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BD6A67" w:rsidRDefault="00BD6A67" w:rsidP="00791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37789D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:rsidR="00BD6A67" w:rsidRDefault="00BD6A67" w:rsidP="00B77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77845"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</w:tcPr>
          <w:p w:rsidR="0037789D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BD6A67" w:rsidRDefault="00B77845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9" w:type="dxa"/>
          </w:tcPr>
          <w:p w:rsidR="0037789D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BD6A67" w:rsidRDefault="0079102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</w:tcPr>
          <w:p w:rsidR="0037789D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BD6A67" w:rsidRDefault="00B77845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0" w:type="dxa"/>
          </w:tcPr>
          <w:p w:rsidR="0037789D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:rsidR="00BD6A67" w:rsidRDefault="00BD6A67" w:rsidP="003778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</w:tcPr>
          <w:p w:rsidR="0037789D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:rsidR="00BD6A67" w:rsidRDefault="00BD6A67" w:rsidP="00377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53CA6">
              <w:rPr>
                <w:sz w:val="20"/>
                <w:szCs w:val="20"/>
              </w:rPr>
              <w:t>1</w:t>
            </w:r>
          </w:p>
        </w:tc>
      </w:tr>
      <w:tr w:rsidR="00BD6A67">
        <w:trPr>
          <w:trHeight w:val="301"/>
        </w:trPr>
        <w:tc>
          <w:tcPr>
            <w:tcW w:w="1409" w:type="dxa"/>
          </w:tcPr>
          <w:p w:rsidR="00BD6A67" w:rsidRDefault="00791027" w:rsidP="00791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D6A67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778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D6A67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77845" w:rsidP="00791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D6A67">
              <w:rPr>
                <w:sz w:val="20"/>
                <w:szCs w:val="20"/>
              </w:rPr>
              <w:t>%</w:t>
            </w:r>
          </w:p>
        </w:tc>
        <w:tc>
          <w:tcPr>
            <w:tcW w:w="1409" w:type="dxa"/>
          </w:tcPr>
          <w:p w:rsidR="00BD6A67" w:rsidRDefault="00791027" w:rsidP="00B778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7784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="00BD6A67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791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7845">
              <w:rPr>
                <w:sz w:val="20"/>
                <w:szCs w:val="20"/>
              </w:rPr>
              <w:t>5</w:t>
            </w:r>
            <w:r w:rsidR="00BD6A67">
              <w:rPr>
                <w:sz w:val="20"/>
                <w:szCs w:val="20"/>
              </w:rPr>
              <w:t>%</w:t>
            </w:r>
          </w:p>
        </w:tc>
        <w:tc>
          <w:tcPr>
            <w:tcW w:w="1410" w:type="dxa"/>
          </w:tcPr>
          <w:p w:rsidR="00BD6A67" w:rsidRDefault="00BD6A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26" w:type="dxa"/>
          </w:tcPr>
          <w:p w:rsidR="00BD6A67" w:rsidRDefault="00253C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D6A67">
              <w:rPr>
                <w:sz w:val="20"/>
                <w:szCs w:val="20"/>
              </w:rPr>
              <w:t>%</w:t>
            </w:r>
          </w:p>
        </w:tc>
      </w:tr>
    </w:tbl>
    <w:p w:rsidR="00BD6A67" w:rsidRDefault="00BD6A67">
      <w:pPr>
        <w:pStyle w:val="Default"/>
        <w:tabs>
          <w:tab w:val="left" w:pos="1470"/>
        </w:tabs>
        <w:rPr>
          <w:b/>
          <w:sz w:val="20"/>
          <w:szCs w:val="20"/>
          <w:u w:val="single"/>
        </w:rPr>
      </w:pPr>
    </w:p>
    <w:p w:rsidR="00BD6A67" w:rsidRDefault="00BD6A67">
      <w:pPr>
        <w:pStyle w:val="Default"/>
        <w:tabs>
          <w:tab w:val="left" w:pos="1470"/>
        </w:tabs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2. QUADRO DEGLI OBIETTIVI DI COMPETENZA</w:t>
      </w:r>
      <w:r>
        <w:rPr>
          <w:rFonts w:ascii="Arial" w:hAnsi="Arial" w:cs="Arial"/>
          <w:b/>
          <w:szCs w:val="20"/>
        </w:rPr>
        <w:t xml:space="preserve"> </w:t>
      </w:r>
    </w:p>
    <w:p w:rsidR="00BD6A67" w:rsidRDefault="00BD6A67">
      <w:pPr>
        <w:pStyle w:val="Default"/>
        <w:tabs>
          <w:tab w:val="left" w:pos="1470"/>
        </w:tabs>
        <w:rPr>
          <w:b/>
          <w:sz w:val="20"/>
          <w:szCs w:val="20"/>
        </w:rPr>
      </w:pPr>
    </w:p>
    <w:p w:rsidR="00BD6A67" w:rsidRDefault="00BD6A67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u w:val="single"/>
        </w:rPr>
      </w:pPr>
      <w:r>
        <w:rPr>
          <w:b/>
          <w:bCs/>
          <w:u w:val="single"/>
        </w:rPr>
        <w:t>COMPETENZE CHIAVE DI CITTADINANZA TRASVERSALI</w:t>
      </w:r>
    </w:p>
    <w:p w:rsidR="00BD6A67" w:rsidRDefault="00BD6A67">
      <w:pPr>
        <w:pStyle w:val="Default"/>
        <w:tabs>
          <w:tab w:val="left" w:pos="1470"/>
        </w:tabs>
        <w:ind w:left="900" w:hanging="540"/>
        <w:rPr>
          <w:b/>
          <w:bCs/>
          <w:i/>
        </w:rPr>
      </w:pPr>
      <w:r>
        <w:rPr>
          <w:b/>
          <w:bCs/>
        </w:rPr>
        <w:t xml:space="preserve">         </w:t>
      </w:r>
      <w:r>
        <w:rPr>
          <w:b/>
          <w:bCs/>
          <w:i/>
        </w:rPr>
        <w:t>DA PERSEGUIRE A CONCLUSIONE DELL’OBBLIGO SCOLASTICO</w:t>
      </w:r>
    </w:p>
    <w:p w:rsidR="00BD6A67" w:rsidRDefault="00BD6A67">
      <w:pPr>
        <w:pStyle w:val="Default"/>
        <w:tabs>
          <w:tab w:val="left" w:pos="1470"/>
        </w:tabs>
        <w:ind w:left="900" w:hanging="540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2782"/>
        <w:gridCol w:w="5499"/>
      </w:tblGrid>
      <w:tr w:rsidR="00BD6A67">
        <w:tc>
          <w:tcPr>
            <w:tcW w:w="1908" w:type="dxa"/>
          </w:tcPr>
          <w:p w:rsidR="00BD6A67" w:rsidRDefault="00BD6A67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28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>AMBITO DI RIFERIMENTO</w:t>
            </w:r>
          </w:p>
        </w:tc>
        <w:tc>
          <w:tcPr>
            <w:tcW w:w="2700" w:type="dxa"/>
          </w:tcPr>
          <w:p w:rsidR="00BD6A67" w:rsidRDefault="00BD6A67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COMPETENZE CHIAVE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da conseguire a fine obbligo scolastico</w:t>
            </w:r>
          </w:p>
        </w:tc>
        <w:tc>
          <w:tcPr>
            <w:tcW w:w="5580" w:type="dxa"/>
          </w:tcPr>
          <w:p w:rsidR="00BD6A67" w:rsidRDefault="00BD6A67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</w:rPr>
            </w:pPr>
            <w:r>
              <w:rPr>
                <w:rFonts w:ascii="Arial" w:hAnsi="Arial" w:cs="Arial"/>
                <w:b/>
              </w:rPr>
              <w:t>CAPACITA’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ind w:left="432" w:hanging="72"/>
              <w:rPr>
                <w:bCs/>
              </w:rPr>
            </w:pPr>
            <w:r>
              <w:rPr>
                <w:bCs/>
              </w:rPr>
              <w:t xml:space="preserve"> (Ogni docente indichi le capacità che si intendono sviluppare in modo particolare nell’A.S. in corso)</w:t>
            </w:r>
          </w:p>
          <w:p w:rsidR="00BD6A67" w:rsidRDefault="00BD6A67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BD6A67">
        <w:tc>
          <w:tcPr>
            <w:tcW w:w="1908" w:type="dxa"/>
            <w:vAlign w:val="center"/>
          </w:tcPr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</w:tcPr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Imparare a imparare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progettare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D6A67" w:rsidRDefault="00BD6A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di:</w:t>
            </w:r>
          </w:p>
          <w:p w:rsidR="00BD6A67" w:rsidRDefault="004F596D" w:rsidP="004F596D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    </w:t>
            </w:r>
            <w:r w:rsidR="00BD6A67">
              <w:rPr>
                <w:rFonts w:ascii="Arial Narrow" w:hAnsi="Arial Narrow"/>
                <w:sz w:val="22"/>
                <w:szCs w:val="22"/>
              </w:rPr>
              <w:t>organizzare e gestire il proprio apprendimento</w:t>
            </w:r>
          </w:p>
          <w:p w:rsidR="00BD6A67" w:rsidRDefault="004F596D" w:rsidP="004F596D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    </w:t>
            </w:r>
            <w:r w:rsidR="00BD6A67">
              <w:rPr>
                <w:rFonts w:ascii="Arial Narrow" w:hAnsi="Arial Narrow"/>
                <w:sz w:val="22"/>
                <w:szCs w:val="22"/>
              </w:rPr>
              <w:t>utilizzare un proprio metodo di studio e di lavoro</w:t>
            </w:r>
          </w:p>
          <w:p w:rsidR="00BD6A67" w:rsidRDefault="00BD6A67">
            <w:pPr>
              <w:numPr>
                <w:ilvl w:val="1"/>
                <w:numId w:val="32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elaborare e realizzare attività seguendo la logica della progettazione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BD6A67">
        <w:tc>
          <w:tcPr>
            <w:tcW w:w="1908" w:type="dxa"/>
            <w:vAlign w:val="center"/>
          </w:tcPr>
          <w:p w:rsidR="00BD6A67" w:rsidRDefault="00BD6A67">
            <w:pPr>
              <w:rPr>
                <w:rFonts w:ascii="Arial Narrow" w:hAnsi="Arial Narrow"/>
                <w:b/>
                <w:caps/>
                <w:sz w:val="22"/>
                <w:szCs w:val="22"/>
              </w:rPr>
            </w:pP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</w:tcPr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Comunicare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Collaborare/partecipare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Agire in modo autonomo e responsabile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D6A67" w:rsidRDefault="00BD6A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8C3709" w:rsidRDefault="008C3709" w:rsidP="008C3709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     </w:t>
            </w:r>
            <w:r w:rsidR="00BD6A67">
              <w:rPr>
                <w:rFonts w:ascii="Arial Narrow" w:hAnsi="Arial Narrow"/>
                <w:sz w:val="22"/>
                <w:szCs w:val="22"/>
              </w:rPr>
              <w:t xml:space="preserve">comprendere e rappresentare testi e messaggi di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</w:p>
          <w:p w:rsidR="008C3709" w:rsidRDefault="008C3709" w:rsidP="008C3709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r w:rsidR="00BD6A67">
              <w:rPr>
                <w:rFonts w:ascii="Arial Narrow" w:hAnsi="Arial Narrow"/>
                <w:sz w:val="22"/>
                <w:szCs w:val="22"/>
              </w:rPr>
              <w:t xml:space="preserve">genere e di complessità diversi, formulati con linguaggi </w:t>
            </w:r>
          </w:p>
          <w:p w:rsidR="00BD6A67" w:rsidRDefault="008C3709" w:rsidP="008C3709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r w:rsidR="00BD6A67">
              <w:rPr>
                <w:rFonts w:ascii="Arial Narrow" w:hAnsi="Arial Narrow"/>
                <w:sz w:val="22"/>
                <w:szCs w:val="22"/>
              </w:rPr>
              <w:t>e supporti diversi.</w:t>
            </w:r>
          </w:p>
          <w:p w:rsidR="004F596D" w:rsidRDefault="00BD6A67" w:rsidP="007D468E">
            <w:pPr>
              <w:numPr>
                <w:ilvl w:val="0"/>
                <w:numId w:val="39"/>
              </w:numPr>
              <w:ind w:hanging="70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Lavorare, interagire con gli altri in precise e specifiche </w:t>
            </w:r>
            <w:r w:rsidR="004F596D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  <w:p w:rsidR="00BD6A67" w:rsidRDefault="004F596D" w:rsidP="004F596D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</w:t>
            </w:r>
            <w:r w:rsidR="00BD6A67">
              <w:rPr>
                <w:rFonts w:ascii="Arial Narrow" w:hAnsi="Arial Narrow"/>
                <w:sz w:val="22"/>
                <w:szCs w:val="22"/>
              </w:rPr>
              <w:t>attività collettive.</w:t>
            </w:r>
          </w:p>
          <w:p w:rsidR="004F596D" w:rsidRDefault="007D468E" w:rsidP="004F596D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x</w:t>
            </w:r>
            <w:r w:rsidR="004F596D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BD6A67">
              <w:rPr>
                <w:rFonts w:ascii="Arial Narrow" w:hAnsi="Arial Narrow"/>
                <w:sz w:val="22"/>
                <w:szCs w:val="22"/>
              </w:rPr>
              <w:t xml:space="preserve">Inserirsi in modo attivo nella vita sociale facendo valere </w:t>
            </w:r>
            <w:r w:rsidR="004F596D">
              <w:rPr>
                <w:rFonts w:ascii="Arial Narrow" w:hAnsi="Arial Narrow"/>
                <w:sz w:val="22"/>
                <w:szCs w:val="22"/>
              </w:rPr>
              <w:t xml:space="preserve">   </w:t>
            </w:r>
          </w:p>
          <w:p w:rsidR="004F596D" w:rsidRDefault="004F596D" w:rsidP="004F596D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r w:rsidR="00BD6A67">
              <w:rPr>
                <w:rFonts w:ascii="Arial Narrow" w:hAnsi="Arial Narrow"/>
                <w:sz w:val="22"/>
                <w:szCs w:val="22"/>
              </w:rPr>
              <w:t xml:space="preserve">i propri diritti e riconoscendo quelli altrui, nel rispetto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</w:t>
            </w:r>
          </w:p>
          <w:p w:rsidR="00BD6A67" w:rsidRDefault="004F596D" w:rsidP="004F596D">
            <w:pPr>
              <w:ind w:left="39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r w:rsidR="00BD6A67">
              <w:rPr>
                <w:rFonts w:ascii="Arial Narrow" w:hAnsi="Arial Narrow"/>
                <w:sz w:val="22"/>
                <w:szCs w:val="22"/>
              </w:rPr>
              <w:t>delle regole comuni.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BD6A67">
        <w:tc>
          <w:tcPr>
            <w:tcW w:w="1908" w:type="dxa"/>
            <w:vAlign w:val="center"/>
          </w:tcPr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RAPPORTO CON LA REALTA’ NATURALE</w:t>
            </w:r>
            <w:r w:rsidR="003B46C7"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E SOCIALE</w:t>
            </w:r>
          </w:p>
        </w:tc>
        <w:tc>
          <w:tcPr>
            <w:tcW w:w="2700" w:type="dxa"/>
            <w:vAlign w:val="center"/>
          </w:tcPr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Risolvere problemi</w:t>
            </w:r>
          </w:p>
          <w:p w:rsidR="00BD6A67" w:rsidRDefault="00BD6A67">
            <w:pPr>
              <w:ind w:left="113"/>
              <w:rPr>
                <w:rFonts w:ascii="Arial Narrow" w:hAnsi="Arial Narrow"/>
                <w:sz w:val="22"/>
                <w:szCs w:val="22"/>
              </w:rPr>
            </w:pP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Individuare collegamenti e relazioni </w:t>
            </w:r>
          </w:p>
          <w:p w:rsidR="00BD6A67" w:rsidRDefault="00BD6A67">
            <w:pPr>
              <w:numPr>
                <w:ilvl w:val="0"/>
                <w:numId w:val="3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Acquisire /interpretare l’informazione ricevuta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80" w:type="dxa"/>
          </w:tcPr>
          <w:p w:rsidR="00BD6A67" w:rsidRDefault="00BD6A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Essere capace di :</w:t>
            </w:r>
          </w:p>
          <w:p w:rsidR="007D468E" w:rsidRDefault="007D468E" w:rsidP="007D468E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    </w:t>
            </w:r>
            <w:r w:rsidR="00BD6A67">
              <w:rPr>
                <w:rFonts w:ascii="Arial Narrow" w:hAnsi="Arial Narrow"/>
                <w:sz w:val="22"/>
                <w:szCs w:val="22"/>
              </w:rPr>
              <w:t xml:space="preserve">comprendere, interpretare ed intervenire in modo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D6A67" w:rsidRDefault="007D468E" w:rsidP="007D468E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r w:rsidR="00BD6A67">
              <w:rPr>
                <w:rFonts w:ascii="Arial Narrow" w:hAnsi="Arial Narrow"/>
                <w:sz w:val="22"/>
                <w:szCs w:val="22"/>
              </w:rPr>
              <w:t>personale negli eventi del mondo</w:t>
            </w:r>
          </w:p>
          <w:p w:rsidR="00BD6A67" w:rsidRDefault="004F596D" w:rsidP="004F596D">
            <w:pPr>
              <w:ind w:left="43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x     </w:t>
            </w:r>
            <w:r w:rsidR="00BD6A67">
              <w:rPr>
                <w:rFonts w:ascii="Arial Narrow" w:hAnsi="Arial Narrow"/>
                <w:sz w:val="22"/>
                <w:szCs w:val="22"/>
              </w:rPr>
              <w:t>costruire conoscenze significative e dotate di senso</w:t>
            </w:r>
          </w:p>
          <w:p w:rsidR="00BD6A67" w:rsidRDefault="00BD6A67">
            <w:pPr>
              <w:numPr>
                <w:ilvl w:val="2"/>
                <w:numId w:val="36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BD6A67" w:rsidRDefault="00BD6A67">
            <w:pPr>
              <w:pStyle w:val="Default"/>
              <w:tabs>
                <w:tab w:val="left" w:pos="147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BD6A67" w:rsidRDefault="00BD6A67" w:rsidP="00734E1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D6A67" w:rsidRDefault="00BD6A67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</w:rPr>
      </w:pPr>
    </w:p>
    <w:p w:rsidR="00BD6A67" w:rsidRDefault="00BD6A67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COMPETENZE DEGLI ASSI CULTURALI </w:t>
      </w:r>
    </w:p>
    <w:p w:rsidR="00BD6A67" w:rsidRDefault="00BD6A67">
      <w:pPr>
        <w:pStyle w:val="Default"/>
        <w:tabs>
          <w:tab w:val="left" w:pos="1470"/>
        </w:tabs>
        <w:ind w:left="360"/>
        <w:rPr>
          <w:b/>
          <w:bCs/>
          <w:i/>
          <w:sz w:val="28"/>
          <w:szCs w:val="20"/>
        </w:rPr>
      </w:pPr>
      <w:r>
        <w:rPr>
          <w:b/>
          <w:bCs/>
          <w:i/>
          <w:sz w:val="28"/>
          <w:szCs w:val="20"/>
        </w:rPr>
        <w:t xml:space="preserve">       DA PERSEGUIRE A CONCLUSIONE DELL’OBBLIGO SCOLASTICO </w:t>
      </w:r>
    </w:p>
    <w:p w:rsidR="00BD6A67" w:rsidRDefault="00BD6A67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BD6A67" w:rsidRDefault="00BD6A6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734E16" w:rsidRDefault="00734E1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734E16" w:rsidRDefault="00734E16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D6A67" w:rsidRDefault="00BD6A67">
      <w:pPr>
        <w:pStyle w:val="Default"/>
        <w:tabs>
          <w:tab w:val="left" w:pos="1470"/>
        </w:tabs>
        <w:ind w:left="360"/>
        <w:rPr>
          <w:b/>
          <w:bCs/>
          <w:sz w:val="28"/>
          <w:szCs w:val="20"/>
          <w:u w:val="single"/>
        </w:rPr>
      </w:pPr>
      <w:r>
        <w:rPr>
          <w:b/>
          <w:bCs/>
          <w:sz w:val="28"/>
          <w:szCs w:val="20"/>
          <w:u w:val="single"/>
        </w:rPr>
        <w:t xml:space="preserve"> COMPETENZE IN AMBITO DISCIPLINARE </w:t>
      </w:r>
    </w:p>
    <w:p w:rsidR="00BD6A67" w:rsidRDefault="00BD6A67">
      <w:pPr>
        <w:pStyle w:val="Default"/>
        <w:tabs>
          <w:tab w:val="left" w:pos="1470"/>
        </w:tabs>
        <w:rPr>
          <w:b/>
          <w:bCs/>
          <w:sz w:val="28"/>
          <w:szCs w:val="20"/>
        </w:rPr>
      </w:pPr>
    </w:p>
    <w:p w:rsidR="00BD6A67" w:rsidRDefault="00BD6A67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:rsidR="00BD6A67" w:rsidRDefault="00BD6A67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8"/>
          <w:szCs w:val="20"/>
        </w:rPr>
        <w:sym w:font="Wingdings" w:char="F06F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 w:rsidR="004F596D">
        <w:rPr>
          <w:b/>
          <w:bCs/>
          <w:sz w:val="28"/>
          <w:szCs w:val="20"/>
        </w:rPr>
        <w:sym w:font="Wingdings" w:char="F078"/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37"/>
        <w:gridCol w:w="5757"/>
      </w:tblGrid>
      <w:tr w:rsidR="00BD6A6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:rsidR="00BD6A67" w:rsidRDefault="00BD6A6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B3E" w:rsidRPr="008C3709" w:rsidRDefault="00243B3E" w:rsidP="00243B3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C3709">
              <w:rPr>
                <w:bCs/>
              </w:rPr>
              <w:t>Comprendere il cambiamento e la diversità dei tempi storici in una dimensione diacronica attraverso il confronto fra epoche e in una dimensione sincronica attraverso il confronto f</w:t>
            </w:r>
            <w:r>
              <w:rPr>
                <w:bCs/>
              </w:rPr>
              <w:t>ra aree geografiche e culturali.</w:t>
            </w:r>
          </w:p>
          <w:p w:rsidR="008C3709" w:rsidRPr="008C3709" w:rsidRDefault="008C3709" w:rsidP="008C3709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C3709">
              <w:rPr>
                <w:bCs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  <w:r>
              <w:rPr>
                <w:bCs/>
              </w:rPr>
              <w:t>.</w:t>
            </w:r>
          </w:p>
          <w:p w:rsidR="008C3709" w:rsidRDefault="008C3709" w:rsidP="008C3709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F68A8">
              <w:rPr>
                <w:bCs/>
              </w:rPr>
              <w:t>Riconoscere le caratteristiche essenziali del sistema socio economico per orientarsi nel tessuto produttivo del proprio territorio.</w:t>
            </w:r>
          </w:p>
          <w:p w:rsidR="00BD6A67" w:rsidRDefault="00BD6A67" w:rsidP="004F596D">
            <w:pPr>
              <w:autoSpaceDE w:val="0"/>
              <w:autoSpaceDN w:val="0"/>
              <w:adjustRightInd w:val="0"/>
              <w:ind w:left="360"/>
              <w:rPr>
                <w:rFonts w:ascii="ArialNarrow" w:hAnsi="ArialNarrow"/>
                <w:b/>
                <w:bCs/>
                <w:sz w:val="20"/>
                <w:szCs w:val="20"/>
              </w:rPr>
            </w:pPr>
          </w:p>
          <w:p w:rsidR="00BD6A67" w:rsidRDefault="00BD6A6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BD6A67" w:rsidRDefault="00BD6A67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734E16" w:rsidRDefault="00734E16">
      <w:pPr>
        <w:pStyle w:val="Default"/>
        <w:rPr>
          <w:color w:val="auto"/>
          <w:sz w:val="20"/>
          <w:szCs w:val="20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8"/>
          <w:szCs w:val="28"/>
          <w:u w:val="single"/>
        </w:rPr>
        <w:t xml:space="preserve">ARTICOLAZIONE DELLE COMPETENZE IN ABILITA’ E CONOSCENZE </w:t>
      </w:r>
    </w:p>
    <w:p w:rsidR="00BD6A67" w:rsidRDefault="00BD6A67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:rsidR="008C3709" w:rsidRDefault="008C3709">
      <w:pPr>
        <w:pStyle w:val="Default"/>
        <w:jc w:val="center"/>
        <w:rPr>
          <w:color w:val="auto"/>
          <w:sz w:val="20"/>
          <w:szCs w:val="20"/>
        </w:rPr>
      </w:pPr>
    </w:p>
    <w:p w:rsidR="00BD6A67" w:rsidRDefault="00BD6A67">
      <w:pPr>
        <w:pStyle w:val="Default"/>
        <w:rPr>
          <w:color w:val="auto"/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243B3E" w:rsidTr="00A6591D">
        <w:trPr>
          <w:cantSplit/>
          <w:trHeight w:val="635"/>
        </w:trPr>
        <w:tc>
          <w:tcPr>
            <w:tcW w:w="10008" w:type="dxa"/>
            <w:gridSpan w:val="2"/>
          </w:tcPr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 xml:space="preserve">COMPETENZA N.1 (ASSE </w:t>
            </w:r>
            <w:r w:rsidRPr="000603C9">
              <w:rPr>
                <w:b/>
                <w:bCs/>
                <w:sz w:val="20"/>
                <w:szCs w:val="20"/>
              </w:rPr>
              <w:t>STORICO-SOCIALE</w:t>
            </w:r>
            <w:r>
              <w:rPr>
                <w:b/>
                <w:bCs/>
                <w:sz w:val="20"/>
                <w:szCs w:val="20"/>
              </w:rPr>
              <w:t>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Pr="00FF68A8">
              <w:rPr>
                <w:sz w:val="22"/>
                <w:szCs w:val="22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</w:tc>
      </w:tr>
      <w:tr w:rsidR="00243B3E" w:rsidTr="00A6591D">
        <w:trPr>
          <w:trHeight w:val="280"/>
        </w:trPr>
        <w:tc>
          <w:tcPr>
            <w:tcW w:w="4968" w:type="dxa"/>
          </w:tcPr>
          <w:p w:rsidR="00243B3E" w:rsidRDefault="00243B3E" w:rsidP="00A659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40" w:type="dxa"/>
          </w:tcPr>
          <w:p w:rsidR="00243B3E" w:rsidRDefault="00243B3E" w:rsidP="00A659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243B3E" w:rsidTr="00A6591D">
        <w:trPr>
          <w:trHeight w:val="2071"/>
        </w:trPr>
        <w:tc>
          <w:tcPr>
            <w:tcW w:w="4968" w:type="dxa"/>
          </w:tcPr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Il diritto, le sue funzioni , la sua evoluzione. 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Lo Stato: elementi ed organizzazione, forme di Stato e di governo.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 Lo Statuto Albertino  e la </w:t>
            </w:r>
            <w:r w:rsidRPr="00D628BE">
              <w:t xml:space="preserve">Costituzione </w:t>
            </w:r>
            <w:r>
              <w:t>repubblicana.</w:t>
            </w:r>
            <w:r w:rsidRPr="007D2FFA">
              <w:rPr>
                <w:bCs/>
              </w:rPr>
              <w:t xml:space="preserve"> 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Istituzioni locali, nazionali e internazionali</w:t>
            </w:r>
          </w:p>
          <w:p w:rsidR="00243B3E" w:rsidRPr="00FF68A8" w:rsidRDefault="00243B3E" w:rsidP="00A659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D2FFA">
              <w:rPr>
                <w:bCs/>
              </w:rPr>
              <w:t>P</w:t>
            </w:r>
            <w:r w:rsidRPr="00FF68A8">
              <w:rPr>
                <w:bCs/>
              </w:rPr>
              <w:t>rincipali fenomeni sociali ed economici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nel mondo antico e </w:t>
            </w:r>
            <w:r w:rsidRPr="00FF68A8">
              <w:rPr>
                <w:bCs/>
              </w:rPr>
              <w:t xml:space="preserve">contemporaneo 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243B3E" w:rsidRDefault="00243B3E" w:rsidP="00A659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Individuare</w:t>
            </w:r>
            <w:r w:rsidRPr="005C39BD">
              <w:rPr>
                <w:bCs/>
              </w:rPr>
              <w:t xml:space="preserve"> le diverse fonti normative e la loro </w:t>
            </w:r>
            <w:r>
              <w:rPr>
                <w:bCs/>
              </w:rPr>
              <w:t>l’efficacia regolativa nello spazio e nel tempo.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</w:rPr>
              <w:t>Riconoscere il ruolo dello Stato come regolatore della vita sociale</w:t>
            </w:r>
            <w:r>
              <w:rPr>
                <w:sz w:val="20"/>
                <w:szCs w:val="20"/>
              </w:rPr>
              <w:t>.</w:t>
            </w:r>
          </w:p>
          <w:p w:rsidR="00243B3E" w:rsidRPr="00CB0D20" w:rsidRDefault="00243B3E" w:rsidP="00A6591D">
            <w:pPr>
              <w:autoSpaceDE w:val="0"/>
              <w:autoSpaceDN w:val="0"/>
              <w:adjustRightInd w:val="0"/>
            </w:pPr>
            <w:r w:rsidRPr="00CB0D20">
              <w:t>Distinguere la differenza tra forme di Stato e forme di governo</w:t>
            </w:r>
            <w:r>
              <w:t xml:space="preserve"> e r</w:t>
            </w:r>
            <w:r w:rsidRPr="00CB0D20">
              <w:t>iconoscere e capire i cambiamenti strutturali delle diverse forme di Stato e di governo attraverso l’evoluzione storica.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bCs/>
              </w:rPr>
            </w:pPr>
            <w:r w:rsidRPr="00CB0D20">
              <w:t>Distinguere le caratteristiche delle istituzioni locali e il loro rapporto con le istituzioni nazionali e internazionali</w:t>
            </w:r>
            <w:r>
              <w:rPr>
                <w:bCs/>
              </w:rPr>
              <w:t xml:space="preserve"> 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</w:rPr>
              <w:t xml:space="preserve">Confrontare avvenimenti della vita quotidiana con il dettato delle norme giuridiche e delle leggi economiche ed </w:t>
            </w:r>
            <w:r w:rsidRPr="001F578F">
              <w:rPr>
                <w:bCs/>
              </w:rPr>
              <w:t xml:space="preserve"> individuare </w:t>
            </w:r>
            <w:r w:rsidRPr="005C39BD">
              <w:rPr>
                <w:bCs/>
              </w:rPr>
              <w:t>le esigenze</w:t>
            </w:r>
          </w:p>
        </w:tc>
      </w:tr>
    </w:tbl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</w:tblGrid>
      <w:tr w:rsidR="00243B3E" w:rsidTr="00A6591D">
        <w:trPr>
          <w:cantSplit/>
          <w:trHeight w:val="635"/>
        </w:trPr>
        <w:tc>
          <w:tcPr>
            <w:tcW w:w="10008" w:type="dxa"/>
            <w:gridSpan w:val="2"/>
          </w:tcPr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lastRenderedPageBreak/>
              <w:t xml:space="preserve">COMPETENZA N.2 (ASSE </w:t>
            </w:r>
            <w:r w:rsidRPr="000603C9">
              <w:rPr>
                <w:b/>
                <w:bCs/>
                <w:sz w:val="20"/>
                <w:szCs w:val="20"/>
              </w:rPr>
              <w:t>STORICO-SOCIALE</w:t>
            </w:r>
            <w:r>
              <w:rPr>
                <w:b/>
                <w:bCs/>
                <w:sz w:val="20"/>
                <w:szCs w:val="20"/>
              </w:rPr>
              <w:t>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Pr="00FF68A8">
              <w:rPr>
                <w:sz w:val="22"/>
                <w:szCs w:val="22"/>
              </w:rPr>
              <w:t>Collocare l’esperienza personale in un sistema di regole fondato sul recip</w:t>
            </w:r>
            <w:r>
              <w:rPr>
                <w:sz w:val="22"/>
                <w:szCs w:val="22"/>
              </w:rPr>
              <w:t xml:space="preserve">roco riconoscimento dei diritti </w:t>
            </w:r>
            <w:r w:rsidRPr="00FF68A8">
              <w:rPr>
                <w:sz w:val="22"/>
                <w:szCs w:val="22"/>
              </w:rPr>
              <w:t>garantiti dalla Costituzione, a tutela della persona, della collettività e dell’ambiente.</w:t>
            </w: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243B3E" w:rsidTr="00A6591D">
        <w:trPr>
          <w:trHeight w:val="280"/>
        </w:trPr>
        <w:tc>
          <w:tcPr>
            <w:tcW w:w="4968" w:type="dxa"/>
          </w:tcPr>
          <w:p w:rsidR="00243B3E" w:rsidRDefault="00243B3E" w:rsidP="00A659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243B3E" w:rsidRDefault="00243B3E" w:rsidP="00A659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243B3E" w:rsidRPr="004F596D" w:rsidTr="00A6591D">
        <w:trPr>
          <w:trHeight w:val="1689"/>
        </w:trPr>
        <w:tc>
          <w:tcPr>
            <w:tcW w:w="4968" w:type="dxa"/>
          </w:tcPr>
          <w:p w:rsidR="00243B3E" w:rsidRPr="003B46C7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La </w:t>
            </w:r>
            <w:r w:rsidRPr="00D628BE">
              <w:t xml:space="preserve"> norma giuridica</w:t>
            </w:r>
            <w:r>
              <w:t xml:space="preserve">. </w:t>
            </w:r>
            <w:r w:rsidRPr="00D628BE">
              <w:t xml:space="preserve"> </w:t>
            </w:r>
            <w:r w:rsidRPr="001C0B73">
              <w:t>Fonti normative e loro gerarchia.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I soggetti del diritto.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</w:pPr>
            <w:r>
              <w:t>Lo Stato.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La Costituzione italiana: origine, caratteri, struttura.</w:t>
            </w:r>
            <w:r>
              <w:rPr>
                <w:sz w:val="20"/>
                <w:szCs w:val="20"/>
              </w:rPr>
              <w:t xml:space="preserve"> 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 </w:t>
            </w:r>
            <w:r w:rsidRPr="003B46C7">
              <w:t>Costituzione e cittadinanza: principi, libertà, diritti e</w:t>
            </w:r>
            <w:r>
              <w:t xml:space="preserve"> doveri.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B73">
              <w:t>Fondamenti dell’attività economica e soggetti economici</w:t>
            </w:r>
            <w:r>
              <w:rPr>
                <w:sz w:val="20"/>
                <w:szCs w:val="20"/>
              </w:rPr>
              <w:t>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</w:pPr>
          </w:p>
          <w:p w:rsidR="00243B3E" w:rsidRDefault="00243B3E" w:rsidP="00A6591D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243B3E" w:rsidRDefault="00243B3E" w:rsidP="00A6591D">
            <w:pPr>
              <w:widowControl w:val="0"/>
              <w:tabs>
                <w:tab w:val="left" w:pos="720"/>
              </w:tabs>
              <w:suppressAutoHyphens/>
              <w:jc w:val="both"/>
            </w:pPr>
            <w:r>
              <w:t>Riconoscere la funzione che il diritto svolge in un contesto sociale organizzato.</w:t>
            </w:r>
          </w:p>
          <w:p w:rsidR="00243B3E" w:rsidRPr="001C0B73" w:rsidRDefault="00243B3E" w:rsidP="00A6591D">
            <w:pPr>
              <w:autoSpaceDE w:val="0"/>
              <w:autoSpaceDN w:val="0"/>
              <w:adjustRightInd w:val="0"/>
            </w:pPr>
            <w:r w:rsidRPr="001C0B73">
              <w:t>Distinguere le diverse fonti normative e la loro gerarchia con particolare riferimento alla Costituzione i</w:t>
            </w:r>
            <w:r>
              <w:t>taliana</w:t>
            </w:r>
            <w:r w:rsidRPr="001C0B73">
              <w:t xml:space="preserve"> e alla sua struttura.</w:t>
            </w:r>
          </w:p>
          <w:p w:rsidR="00243B3E" w:rsidRDefault="00243B3E" w:rsidP="00A6591D">
            <w:pPr>
              <w:widowControl w:val="0"/>
              <w:tabs>
                <w:tab w:val="left" w:pos="720"/>
              </w:tabs>
              <w:suppressAutoHyphens/>
              <w:jc w:val="both"/>
            </w:pPr>
            <w:r w:rsidRPr="001C0B73">
              <w:t xml:space="preserve">Reperire le fonti normative con particolare riferimento al settore di </w:t>
            </w:r>
            <w:r>
              <w:t>studio.</w:t>
            </w:r>
          </w:p>
          <w:p w:rsidR="00243B3E" w:rsidRDefault="00243B3E" w:rsidP="00A6591D">
            <w:pPr>
              <w:widowControl w:val="0"/>
              <w:tabs>
                <w:tab w:val="left" w:pos="720"/>
              </w:tabs>
              <w:suppressAutoHyphens/>
              <w:jc w:val="both"/>
            </w:pPr>
            <w:r>
              <w:t>Confrontare i principi costituzionali con i comportamenti concreti.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</w:pPr>
            <w:r>
              <w:t>Essere consapevoli che i rapporti interpersonali si basano sul reciproco riconoscimento dei diritti garantiti dalla Costituzione.</w:t>
            </w:r>
          </w:p>
          <w:p w:rsidR="00243B3E" w:rsidRPr="004F596D" w:rsidRDefault="00243B3E" w:rsidP="00A6591D">
            <w:pPr>
              <w:autoSpaceDE w:val="0"/>
              <w:autoSpaceDN w:val="0"/>
              <w:adjustRightInd w:val="0"/>
            </w:pPr>
            <w:r w:rsidRPr="001C0B73">
              <w:t>Individuare le esigenze fondamentali che ispirano scelte e comportamenti economici, nonché i vincoli a cui essi sono subordinati.</w:t>
            </w:r>
          </w:p>
        </w:tc>
      </w:tr>
      <w:tr w:rsidR="00243B3E" w:rsidTr="00A6591D">
        <w:trPr>
          <w:cantSplit/>
          <w:trHeight w:val="635"/>
        </w:trPr>
        <w:tc>
          <w:tcPr>
            <w:tcW w:w="10008" w:type="dxa"/>
            <w:gridSpan w:val="2"/>
          </w:tcPr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</w:p>
          <w:p w:rsidR="00243B3E" w:rsidRDefault="00243B3E" w:rsidP="00A6591D">
            <w:pPr>
              <w:pStyle w:val="Default"/>
              <w:jc w:val="center"/>
              <w:rPr>
                <w:rFonts w:ascii="ArialNarrow" w:hAnsi="ArialNarrow"/>
                <w:b/>
                <w:sz w:val="20"/>
                <w:szCs w:val="20"/>
              </w:rPr>
            </w:pPr>
            <w:r>
              <w:rPr>
                <w:rFonts w:ascii="ArialNarrow" w:hAnsi="ArialNarrow"/>
                <w:b/>
                <w:sz w:val="20"/>
                <w:szCs w:val="20"/>
              </w:rPr>
              <w:t xml:space="preserve">COMPETENZA N.3 (ASSE </w:t>
            </w:r>
            <w:r w:rsidRPr="000603C9">
              <w:rPr>
                <w:b/>
                <w:bCs/>
                <w:sz w:val="20"/>
                <w:szCs w:val="20"/>
              </w:rPr>
              <w:t>STORICO-SOCIALE</w:t>
            </w:r>
            <w:r>
              <w:rPr>
                <w:b/>
                <w:bCs/>
                <w:sz w:val="20"/>
                <w:szCs w:val="20"/>
              </w:rPr>
              <w:t>)</w:t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/>
                <w:b/>
                <w:sz w:val="20"/>
                <w:szCs w:val="20"/>
              </w:rPr>
              <w:br/>
            </w:r>
            <w:r w:rsidRPr="00FF68A8">
              <w:rPr>
                <w:sz w:val="22"/>
                <w:szCs w:val="22"/>
              </w:rPr>
              <w:t>Riconoscere le caratteristiche essenziali del sistema socio economico per orientarsi nel tessuto produttivo del proprio territorio.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243B3E" w:rsidTr="00A6591D">
        <w:trPr>
          <w:trHeight w:val="280"/>
        </w:trPr>
        <w:tc>
          <w:tcPr>
            <w:tcW w:w="4968" w:type="dxa"/>
          </w:tcPr>
          <w:p w:rsidR="00243B3E" w:rsidRDefault="00243B3E" w:rsidP="00A659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40" w:type="dxa"/>
          </w:tcPr>
          <w:p w:rsidR="00243B3E" w:rsidRDefault="00243B3E" w:rsidP="00A6591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243B3E" w:rsidTr="00A6591D">
        <w:trPr>
          <w:trHeight w:val="1689"/>
        </w:trPr>
        <w:tc>
          <w:tcPr>
            <w:tcW w:w="4968" w:type="dxa"/>
          </w:tcPr>
          <w:p w:rsidR="00243B3E" w:rsidRDefault="00243B3E" w:rsidP="00A6591D">
            <w:pPr>
              <w:autoSpaceDE w:val="0"/>
              <w:autoSpaceDN w:val="0"/>
              <w:adjustRightInd w:val="0"/>
            </w:pPr>
            <w:r w:rsidRPr="00CB0D20">
              <w:t>Regole che governano l’economia.</w:t>
            </w:r>
          </w:p>
          <w:p w:rsidR="00243B3E" w:rsidRPr="006E6686" w:rsidRDefault="00243B3E" w:rsidP="00A6591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E6686">
              <w:rPr>
                <w:color w:val="000000"/>
                <w:sz w:val="22"/>
                <w:szCs w:val="22"/>
              </w:rPr>
              <w:t>Principali soggetti del sistema  economico e  loro relazioni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243B3E" w:rsidRDefault="00243B3E" w:rsidP="00A6591D">
            <w:r>
              <w:t xml:space="preserve">Il problema economico. I bisogni economici. I beni e i servizi. La classificazione dei beni economici. </w:t>
            </w:r>
          </w:p>
          <w:p w:rsidR="00243B3E" w:rsidRDefault="00243B3E" w:rsidP="00A6591D">
            <w:r>
              <w:t xml:space="preserve">L'attività economica. Le forme del lavoro. </w:t>
            </w:r>
          </w:p>
          <w:p w:rsidR="00243B3E" w:rsidRDefault="00243B3E" w:rsidP="00A6591D">
            <w:r>
              <w:t>La produzione e il reddito. I diversi settori dell'economia.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243B3E" w:rsidRDefault="00243B3E" w:rsidP="00A6591D">
            <w:pPr>
              <w:widowControl w:val="0"/>
              <w:tabs>
                <w:tab w:val="left" w:pos="720"/>
              </w:tabs>
              <w:suppressAutoHyphens/>
              <w:jc w:val="both"/>
            </w:pPr>
            <w:r>
              <w:t>Individuare le esigenze fondamentali che ispirano scelte e comportamenti economici, nonché i vincoli a cui essi sono subordinati.</w:t>
            </w:r>
          </w:p>
          <w:p w:rsidR="00243B3E" w:rsidRPr="006E6686" w:rsidRDefault="00243B3E" w:rsidP="00A6591D">
            <w:pPr>
              <w:autoSpaceDE w:val="0"/>
              <w:autoSpaceDN w:val="0"/>
              <w:adjustRightInd w:val="0"/>
            </w:pPr>
            <w:r w:rsidRPr="006E6686">
              <w:t>Riconoscere il ruolo e</w:t>
            </w:r>
            <w:r>
              <w:t xml:space="preserve"> </w:t>
            </w:r>
            <w:r w:rsidRPr="006E6686">
              <w:t>le funzioni dei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</w:pPr>
            <w:r w:rsidRPr="006E6686">
              <w:t>principali soggetti</w:t>
            </w:r>
            <w:r>
              <w:t xml:space="preserve"> </w:t>
            </w:r>
            <w:r w:rsidRPr="006E6686">
              <w:t>economici</w:t>
            </w:r>
            <w:r>
              <w:t>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>Riconoscere i principali settori in cui sono organizzate le attività economiche del proprio territorio</w:t>
            </w:r>
          </w:p>
          <w:p w:rsidR="00243B3E" w:rsidRDefault="00243B3E" w:rsidP="00A6591D">
            <w:pPr>
              <w:widowControl w:val="0"/>
              <w:tabs>
                <w:tab w:val="left" w:pos="720"/>
              </w:tabs>
              <w:suppressAutoHyphens/>
              <w:jc w:val="both"/>
            </w:pPr>
            <w:r>
              <w:t>Riconoscere i termini basilari del linguaggio economico.</w:t>
            </w:r>
          </w:p>
          <w:p w:rsidR="00243B3E" w:rsidRDefault="00243B3E" w:rsidP="00A6591D">
            <w:pPr>
              <w:autoSpaceDE w:val="0"/>
              <w:autoSpaceDN w:val="0"/>
              <w:adjustRightInd w:val="0"/>
              <w:ind w:left="113"/>
              <w:rPr>
                <w:sz w:val="20"/>
                <w:szCs w:val="20"/>
              </w:rPr>
            </w:pPr>
          </w:p>
        </w:tc>
      </w:tr>
    </w:tbl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:rsidR="00BD6A67" w:rsidRDefault="00BD6A67">
      <w:pPr>
        <w:pStyle w:val="Default"/>
        <w:rPr>
          <w:b/>
          <w:color w:val="auto"/>
          <w:sz w:val="20"/>
          <w:szCs w:val="20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F15A51" w:rsidRDefault="00F15A51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F15A51" w:rsidRDefault="00F15A51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F15A51" w:rsidRDefault="00F15A51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3. CONTENUTI DEL PROGRAMMA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(E’ possibile esporli anche per moduli ed unità didattiche, in relazione almeno al trimestre / pentamestre. Specificare eventuali approfondimenti)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</w:p>
    <w:tbl>
      <w:tblPr>
        <w:tblW w:w="10206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8"/>
        <w:gridCol w:w="6473"/>
        <w:gridCol w:w="1675"/>
      </w:tblGrid>
      <w:tr w:rsidR="00BD6A67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Moduli</w:t>
            </w:r>
          </w:p>
        </w:tc>
        <w:tc>
          <w:tcPr>
            <w:tcW w:w="6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Unità didattiche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COMPETENZE</w:t>
            </w:r>
          </w:p>
        </w:tc>
      </w:tr>
      <w:tr w:rsidR="00BD6A67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96D" w:rsidRPr="00EA0327" w:rsidRDefault="004F596D" w:rsidP="004F596D">
            <w:pPr>
              <w:rPr>
                <w:smallCaps/>
              </w:rPr>
            </w:pPr>
            <w:r>
              <w:rPr>
                <w:smallCaps/>
              </w:rPr>
              <w:t>attività di accoglienza</w:t>
            </w:r>
          </w:p>
          <w:p w:rsidR="00BD6A67" w:rsidRDefault="004F596D" w:rsidP="004F596D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6"/>
              </w:rPr>
            </w:pPr>
            <w:r w:rsidRPr="00CE79D2">
              <w:rPr>
                <w:rFonts w:ascii="Verdana" w:hAnsi="Verdana"/>
                <w:sz w:val="16"/>
              </w:rPr>
              <w:t>( I TRIMESTRE)</w:t>
            </w:r>
          </w:p>
        </w:tc>
        <w:tc>
          <w:tcPr>
            <w:tcW w:w="6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4F596D">
            <w:pPr>
              <w:rPr>
                <w:rFonts w:ascii="Verdana" w:hAnsi="Verdana"/>
                <w:sz w:val="16"/>
              </w:rPr>
            </w:pPr>
            <w:r w:rsidRPr="00EA0327">
              <w:t>Primi passi nel diritto e nell’economia</w:t>
            </w:r>
            <w:r>
              <w:t>: contenuti e compiti del diritto- i diversi significati dell’economia politica</w:t>
            </w: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4F596D" w:rsidP="004F596D">
            <w:pPr>
              <w:pStyle w:val="Titolo3"/>
            </w:pPr>
            <w:r>
              <w:t>N.1-2-3</w:t>
            </w:r>
          </w:p>
        </w:tc>
      </w:tr>
      <w:tr w:rsidR="00BD6A67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96D" w:rsidRPr="00EA0327" w:rsidRDefault="004F596D" w:rsidP="004F596D">
            <w:pPr>
              <w:rPr>
                <w:smallCaps/>
              </w:rPr>
            </w:pPr>
            <w:r>
              <w:rPr>
                <w:smallCaps/>
              </w:rPr>
              <w:t xml:space="preserve">il diritto </w:t>
            </w:r>
            <w:r w:rsidR="00AD2479">
              <w:rPr>
                <w:smallCaps/>
              </w:rPr>
              <w:t xml:space="preserve">, </w:t>
            </w:r>
            <w:r>
              <w:rPr>
                <w:smallCaps/>
              </w:rPr>
              <w:t xml:space="preserve"> lo stato</w:t>
            </w:r>
            <w:r w:rsidR="00AD2479">
              <w:rPr>
                <w:smallCaps/>
              </w:rPr>
              <w:t>, i cittadini</w:t>
            </w:r>
          </w:p>
          <w:p w:rsidR="00BD6A67" w:rsidRDefault="004F596D" w:rsidP="004F596D">
            <w:pPr>
              <w:rPr>
                <w:rFonts w:ascii="Verdana" w:hAnsi="Verdana"/>
                <w:b/>
                <w:sz w:val="16"/>
              </w:rPr>
            </w:pPr>
            <w:r w:rsidRPr="00CE79D2">
              <w:rPr>
                <w:rFonts w:ascii="Verdana" w:hAnsi="Verdana"/>
                <w:sz w:val="16"/>
              </w:rPr>
              <w:t>( I TRIMESTRE)</w:t>
            </w:r>
          </w:p>
        </w:tc>
        <w:tc>
          <w:tcPr>
            <w:tcW w:w="6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21" w:rsidRPr="00AA0721" w:rsidRDefault="004F596D" w:rsidP="00AA0721">
            <w:r>
              <w:t>Le regole del diritto</w:t>
            </w:r>
            <w:r w:rsidR="00AA0721">
              <w:rPr>
                <w:rFonts w:ascii="Verdana" w:hAnsi="Verdana"/>
                <w:sz w:val="16"/>
              </w:rPr>
              <w:t xml:space="preserve"> </w:t>
            </w:r>
            <w:r w:rsidR="00AA0721" w:rsidRPr="00AA0721">
              <w:t>Le norme giuridiche e i loro caratteri.</w:t>
            </w:r>
          </w:p>
          <w:p w:rsidR="004F596D" w:rsidRDefault="00AA0721" w:rsidP="00AA0721">
            <w:r w:rsidRPr="00AA0721">
              <w:t>Il diritto e i mutamenti sociali</w:t>
            </w:r>
          </w:p>
          <w:p w:rsidR="004F596D" w:rsidRDefault="004F596D" w:rsidP="004F596D">
            <w:r>
              <w:t xml:space="preserve">Lo Stato </w:t>
            </w:r>
            <w:r w:rsidR="00AD2479">
              <w:t>: cose è , quali norme.</w:t>
            </w:r>
          </w:p>
          <w:p w:rsidR="00AD2479" w:rsidRDefault="00AD2479" w:rsidP="004F596D">
            <w:r>
              <w:t>Diventare cittadini</w:t>
            </w:r>
          </w:p>
          <w:p w:rsidR="00AA0721" w:rsidRPr="00AA0721" w:rsidRDefault="00AA0721" w:rsidP="00AA0721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1">
              <w:rPr>
                <w:rFonts w:ascii="Times New Roman" w:hAnsi="Times New Roman" w:cs="Times New Roman"/>
                <w:sz w:val="24"/>
                <w:szCs w:val="24"/>
              </w:rPr>
              <w:t>Il territorio</w:t>
            </w:r>
          </w:p>
          <w:p w:rsidR="00AA0721" w:rsidRPr="00AA0721" w:rsidRDefault="00AA0721" w:rsidP="00AA0721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1">
              <w:rPr>
                <w:rFonts w:ascii="Times New Roman" w:hAnsi="Times New Roman" w:cs="Times New Roman"/>
                <w:sz w:val="24"/>
                <w:szCs w:val="24"/>
              </w:rPr>
              <w:t>La sovranità</w:t>
            </w:r>
          </w:p>
          <w:p w:rsidR="00AA0721" w:rsidRPr="00AA0721" w:rsidRDefault="00AA0721" w:rsidP="00AA0721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1">
              <w:rPr>
                <w:rFonts w:ascii="Times New Roman" w:hAnsi="Times New Roman" w:cs="Times New Roman"/>
                <w:sz w:val="24"/>
                <w:szCs w:val="24"/>
              </w:rPr>
              <w:t xml:space="preserve">Lo Stato e </w:t>
            </w:r>
            <w:smartTag w:uri="urn:schemas-microsoft-com:office:smarttags" w:element="PersonName">
              <w:smartTagPr>
                <w:attr w:name="ProductID" w:val="la Nazione"/>
              </w:smartTagPr>
              <w:r w:rsidRPr="00AA0721">
                <w:rPr>
                  <w:rFonts w:ascii="Times New Roman" w:hAnsi="Times New Roman" w:cs="Times New Roman"/>
                  <w:sz w:val="24"/>
                  <w:szCs w:val="24"/>
                </w:rPr>
                <w:t>la Nazione</w:t>
              </w:r>
            </w:smartTag>
          </w:p>
          <w:p w:rsidR="00AA0721" w:rsidRPr="00AA0721" w:rsidRDefault="00AA0721" w:rsidP="00AA0721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1">
              <w:rPr>
                <w:rFonts w:ascii="Times New Roman" w:hAnsi="Times New Roman" w:cs="Times New Roman"/>
                <w:sz w:val="24"/>
                <w:szCs w:val="24"/>
              </w:rPr>
              <w:t>L’ordinamento giuridico</w:t>
            </w:r>
          </w:p>
          <w:p w:rsidR="00AA0721" w:rsidRPr="00AA0721" w:rsidRDefault="00AA0721" w:rsidP="00AA0721">
            <w:pPr>
              <w:pStyle w:val="Testofumet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1">
              <w:rPr>
                <w:rFonts w:ascii="Times New Roman" w:hAnsi="Times New Roman" w:cs="Times New Roman"/>
                <w:sz w:val="24"/>
                <w:szCs w:val="24"/>
              </w:rPr>
              <w:t>Diritto oggettivo e diritto soggettivo</w:t>
            </w:r>
          </w:p>
          <w:p w:rsidR="00BD6A67" w:rsidRDefault="00BD6A67">
            <w:pPr>
              <w:pStyle w:val="Testofumetto"/>
              <w:rPr>
                <w:rFonts w:ascii="Verdana" w:hAnsi="Verdana" w:cs="Times New Roman"/>
                <w:szCs w:val="24"/>
              </w:rPr>
            </w:pPr>
          </w:p>
          <w:p w:rsidR="00BD6A67" w:rsidRDefault="00BD6A67">
            <w:pPr>
              <w:pStyle w:val="Testofumetto"/>
              <w:rPr>
                <w:rFonts w:ascii="Verdana" w:hAnsi="Verdana" w:cs="Times New Roman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Pr="004F596D" w:rsidRDefault="00243B3E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N.1-2</w:t>
            </w:r>
          </w:p>
        </w:tc>
      </w:tr>
      <w:tr w:rsidR="00BD6A67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96D" w:rsidRDefault="004F596D" w:rsidP="004F596D">
            <w:pPr>
              <w:numPr>
                <w:ilvl w:val="12"/>
                <w:numId w:val="0"/>
              </w:numPr>
              <w:rPr>
                <w:smallCaps/>
              </w:rPr>
            </w:pPr>
            <w:r w:rsidRPr="00EA0327">
              <w:rPr>
                <w:smallCaps/>
              </w:rPr>
              <w:t xml:space="preserve">Lo </w:t>
            </w:r>
            <w:r>
              <w:rPr>
                <w:smallCaps/>
              </w:rPr>
              <w:t xml:space="preserve"> stato e la costituzione</w:t>
            </w:r>
          </w:p>
          <w:p w:rsidR="00BD6A67" w:rsidRDefault="004F596D" w:rsidP="004F596D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6"/>
              </w:rPr>
            </w:pPr>
            <w:r w:rsidRPr="00CE79D2">
              <w:rPr>
                <w:rFonts w:ascii="Verdana" w:hAnsi="Verdana"/>
                <w:sz w:val="16"/>
              </w:rPr>
              <w:t>(</w:t>
            </w:r>
            <w:r w:rsidR="003B46C7">
              <w:rPr>
                <w:rFonts w:ascii="Verdana" w:hAnsi="Verdana"/>
                <w:sz w:val="16"/>
              </w:rPr>
              <w:t xml:space="preserve">I e </w:t>
            </w:r>
            <w:r w:rsidRPr="00CE79D2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 w:rsidRPr="00CE79D2">
              <w:rPr>
                <w:rFonts w:ascii="Verdana" w:hAnsi="Verdana"/>
                <w:sz w:val="16"/>
              </w:rPr>
              <w:t>I TRIMESTRE)</w:t>
            </w:r>
          </w:p>
        </w:tc>
        <w:tc>
          <w:tcPr>
            <w:tcW w:w="6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21" w:rsidRPr="00AA0721" w:rsidRDefault="00AA0721" w:rsidP="00AA0721">
            <w:pPr>
              <w:numPr>
                <w:ilvl w:val="12"/>
                <w:numId w:val="0"/>
              </w:numPr>
            </w:pPr>
            <w:r w:rsidRPr="00AA0721">
              <w:t>Come nasce lo Stato di diritto</w:t>
            </w:r>
          </w:p>
          <w:p w:rsidR="004F596D" w:rsidRDefault="004F596D" w:rsidP="004F596D">
            <w:r>
              <w:t>Le diverse forme di Stato</w:t>
            </w:r>
            <w:r w:rsidR="008C3709">
              <w:t xml:space="preserve"> (liberale, dittatoriale e democratico)</w:t>
            </w:r>
          </w:p>
          <w:p w:rsidR="004F596D" w:rsidRDefault="004F596D" w:rsidP="004F596D">
            <w:r>
              <w:t>Le fonti del diritto</w:t>
            </w:r>
          </w:p>
          <w:p w:rsidR="00AD2479" w:rsidRPr="00CB0D20" w:rsidRDefault="00AD2479" w:rsidP="00AD2479">
            <w:pPr>
              <w:numPr>
                <w:ilvl w:val="12"/>
                <w:numId w:val="0"/>
              </w:numPr>
            </w:pPr>
            <w:r w:rsidRPr="00CB0D20">
              <w:t xml:space="preserve">Lo Stato e </w:t>
            </w:r>
            <w:smartTag w:uri="urn:schemas-microsoft-com:office:smarttags" w:element="PersonName">
              <w:smartTagPr>
                <w:attr w:name="ProductID" w:val="la Costituzione"/>
              </w:smartTagPr>
              <w:r w:rsidRPr="00CB0D20">
                <w:t>la Costituzione</w:t>
              </w:r>
            </w:smartTag>
          </w:p>
          <w:p w:rsidR="00AD2479" w:rsidRPr="00CB0D20" w:rsidRDefault="00AD2479" w:rsidP="00AD2479">
            <w:pPr>
              <w:numPr>
                <w:ilvl w:val="12"/>
                <w:numId w:val="0"/>
              </w:numPr>
            </w:pPr>
            <w:r w:rsidRPr="00CB0D20">
              <w:t>Lo Statuto albertino</w:t>
            </w:r>
          </w:p>
          <w:p w:rsidR="00AD2479" w:rsidRPr="00CB0D20" w:rsidRDefault="00AD2479" w:rsidP="00AD2479">
            <w:pPr>
              <w:numPr>
                <w:ilvl w:val="12"/>
                <w:numId w:val="0"/>
              </w:numPr>
            </w:pPr>
            <w:r w:rsidRPr="00CB0D20">
              <w:t>Il crollo del modello liberale; il modello di Stato fascista; l’Italia democratica;</w:t>
            </w:r>
            <w:r>
              <w:t xml:space="preserve"> </w:t>
            </w:r>
            <w:smartTag w:uri="urn:schemas-microsoft-com:office:smarttags" w:element="PersonName">
              <w:smartTagPr>
                <w:attr w:name="ProductID" w:val="la Costituzione"/>
              </w:smartTagPr>
              <w:r w:rsidRPr="00CB0D20">
                <w:t>la Costituzione</w:t>
              </w:r>
            </w:smartTag>
            <w:r w:rsidRPr="00CB0D20">
              <w:t xml:space="preserve"> repubblicana</w:t>
            </w:r>
          </w:p>
          <w:p w:rsidR="00BD6A67" w:rsidRDefault="00BD6A67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numPr>
                <w:ilvl w:val="12"/>
                <w:numId w:val="0"/>
              </w:numPr>
              <w:rPr>
                <w:rFonts w:ascii="Verdana" w:hAnsi="Verdana"/>
                <w:sz w:val="16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243B3E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N.1-2</w:t>
            </w:r>
          </w:p>
        </w:tc>
      </w:tr>
      <w:tr w:rsidR="00BD6A67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96D" w:rsidRDefault="004F596D" w:rsidP="004F596D">
            <w:pPr>
              <w:numPr>
                <w:ilvl w:val="12"/>
                <w:numId w:val="0"/>
              </w:numPr>
              <w:rPr>
                <w:smallCaps/>
              </w:rPr>
            </w:pPr>
            <w:r w:rsidRPr="00EA0327">
              <w:rPr>
                <w:smallCaps/>
              </w:rPr>
              <w:t>I diritti della persona</w:t>
            </w:r>
          </w:p>
          <w:p w:rsidR="00BD6A67" w:rsidRDefault="004F596D" w:rsidP="004F596D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16"/>
              </w:rPr>
            </w:pPr>
            <w:r w:rsidRPr="00CE79D2">
              <w:rPr>
                <w:rFonts w:ascii="Verdana" w:hAnsi="Verdana"/>
                <w:sz w:val="16"/>
              </w:rPr>
              <w:t xml:space="preserve">( </w:t>
            </w:r>
            <w:r w:rsidR="00FF2166">
              <w:rPr>
                <w:rFonts w:ascii="Verdana" w:hAnsi="Verdana"/>
                <w:sz w:val="16"/>
              </w:rPr>
              <w:t xml:space="preserve">I e </w:t>
            </w:r>
            <w:r>
              <w:rPr>
                <w:rFonts w:ascii="Verdana" w:hAnsi="Verdana"/>
                <w:sz w:val="16"/>
              </w:rPr>
              <w:t>I</w:t>
            </w:r>
            <w:r w:rsidRPr="00CE79D2">
              <w:rPr>
                <w:rFonts w:ascii="Verdana" w:hAnsi="Verdana"/>
                <w:sz w:val="16"/>
              </w:rPr>
              <w:t>I TRIMESTRE)</w:t>
            </w:r>
          </w:p>
        </w:tc>
        <w:tc>
          <w:tcPr>
            <w:tcW w:w="6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479" w:rsidRPr="00CB0D20" w:rsidRDefault="00AD2479" w:rsidP="00AD2479">
            <w:r w:rsidRPr="00CB0D20">
              <w:t>Le persone sono soggetti di diritto</w:t>
            </w:r>
          </w:p>
          <w:p w:rsidR="00AD2479" w:rsidRPr="00CB0D20" w:rsidRDefault="00AD2479" w:rsidP="00AD2479">
            <w:r w:rsidRPr="00CB0D20">
              <w:t>La capacità d’agire e le incapacità.</w:t>
            </w:r>
          </w:p>
          <w:p w:rsidR="00AD2479" w:rsidRPr="00CB0D20" w:rsidRDefault="00AD2479" w:rsidP="00AD2479">
            <w:r w:rsidRPr="00CB0D20">
              <w:t>I diritti dell’uomo</w:t>
            </w:r>
          </w:p>
          <w:p w:rsidR="00AD2479" w:rsidRPr="00CB0D20" w:rsidRDefault="00AD2479" w:rsidP="00AD2479">
            <w:r w:rsidRPr="00CB0D20">
              <w:t>Le libertà garantite dalla Costituzione.</w:t>
            </w:r>
          </w:p>
          <w:p w:rsidR="00AD2479" w:rsidRPr="00CB0D20" w:rsidRDefault="00AD2479" w:rsidP="00AD2479">
            <w:r w:rsidRPr="00CB0D20">
              <w:t>I doveri del cittadino</w:t>
            </w: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  <w:p w:rsidR="00BD6A67" w:rsidRDefault="00BD6A67">
            <w:pPr>
              <w:rPr>
                <w:rFonts w:ascii="Verdana" w:hAnsi="Verdana"/>
                <w:sz w:val="16"/>
              </w:rPr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A67" w:rsidRDefault="00BD6A67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</w:t>
            </w:r>
            <w:r w:rsidR="00243B3E">
              <w:rPr>
                <w:rFonts w:ascii="Verdana" w:hAnsi="Verdana"/>
                <w:b/>
                <w:bCs/>
              </w:rPr>
              <w:t>2</w:t>
            </w:r>
          </w:p>
        </w:tc>
      </w:tr>
      <w:tr w:rsidR="004F596D"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479" w:rsidRPr="00AD2479" w:rsidRDefault="00AD2479" w:rsidP="00AD2479">
            <w:pPr>
              <w:rPr>
                <w:smallCaps/>
              </w:rPr>
            </w:pPr>
            <w:r w:rsidRPr="00AD2479">
              <w:rPr>
                <w:smallCaps/>
              </w:rPr>
              <w:t>Il problema economico</w:t>
            </w:r>
          </w:p>
          <w:p w:rsidR="004F596D" w:rsidRDefault="004F596D" w:rsidP="004F596D">
            <w:pPr>
              <w:numPr>
                <w:ilvl w:val="12"/>
                <w:numId w:val="0"/>
              </w:numPr>
              <w:rPr>
                <w:smallCaps/>
              </w:rPr>
            </w:pPr>
          </w:p>
          <w:p w:rsidR="004F596D" w:rsidRPr="00EA0327" w:rsidRDefault="004F596D" w:rsidP="004F596D">
            <w:pPr>
              <w:numPr>
                <w:ilvl w:val="12"/>
                <w:numId w:val="0"/>
              </w:numPr>
              <w:rPr>
                <w:smallCaps/>
              </w:rPr>
            </w:pPr>
            <w:r w:rsidRPr="00CE79D2">
              <w:rPr>
                <w:rFonts w:ascii="Verdana" w:hAnsi="Verdana"/>
                <w:sz w:val="16"/>
              </w:rPr>
              <w:t xml:space="preserve">( </w:t>
            </w:r>
            <w:r>
              <w:rPr>
                <w:rFonts w:ascii="Verdana" w:hAnsi="Verdana"/>
                <w:sz w:val="16"/>
              </w:rPr>
              <w:t>II</w:t>
            </w:r>
            <w:r w:rsidRPr="00CE79D2">
              <w:rPr>
                <w:rFonts w:ascii="Verdana" w:hAnsi="Verdana"/>
                <w:sz w:val="16"/>
              </w:rPr>
              <w:t>I TRIMESTRE)</w:t>
            </w:r>
          </w:p>
        </w:tc>
        <w:tc>
          <w:tcPr>
            <w:tcW w:w="6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96D" w:rsidRDefault="004F596D" w:rsidP="004F596D">
            <w:r>
              <w:t xml:space="preserve">I </w:t>
            </w:r>
            <w:r w:rsidR="008C3709">
              <w:t xml:space="preserve">bisogni, i </w:t>
            </w:r>
            <w:r>
              <w:t>beni e</w:t>
            </w:r>
            <w:r w:rsidR="008C3709">
              <w:t xml:space="preserve"> i servizi e</w:t>
            </w:r>
            <w:r>
              <w:t xml:space="preserve"> l’attività economica</w:t>
            </w:r>
          </w:p>
          <w:p w:rsidR="004F596D" w:rsidRDefault="004F596D" w:rsidP="004F596D">
            <w:r>
              <w:t xml:space="preserve">La produzione ed il reddito </w:t>
            </w:r>
          </w:p>
          <w:p w:rsidR="00AA0721" w:rsidRPr="00AA0721" w:rsidRDefault="00AA0721" w:rsidP="00AA0721">
            <w:r w:rsidRPr="00AA0721">
              <w:t>Il processo produttivo.</w:t>
            </w:r>
          </w:p>
          <w:p w:rsidR="00AA0721" w:rsidRPr="00AA0721" w:rsidRDefault="00AA0721" w:rsidP="00AA0721">
            <w:r w:rsidRPr="00AA0721">
              <w:t>I diversi settori del</w:t>
            </w:r>
            <w:r>
              <w:t>l</w:t>
            </w:r>
            <w:r w:rsidRPr="00AA0721">
              <w:t>’economia.</w:t>
            </w:r>
          </w:p>
          <w:p w:rsidR="00AA0721" w:rsidRPr="00AA0721" w:rsidRDefault="00AA0721" w:rsidP="00AA0721">
            <w:r w:rsidRPr="00AA0721">
              <w:t>Ricchezza, reddito e patrimonio.</w:t>
            </w:r>
          </w:p>
          <w:p w:rsidR="00AA0721" w:rsidRPr="00AA0721" w:rsidRDefault="00AA0721" w:rsidP="00AA0721">
            <w:r w:rsidRPr="00AA0721">
              <w:t>L’impiego del reddito</w:t>
            </w:r>
          </w:p>
          <w:p w:rsidR="00AA0721" w:rsidRPr="00AA0721" w:rsidRDefault="00AA0721" w:rsidP="00AA0721">
            <w:r w:rsidRPr="00AA0721">
              <w:t>I sistemi economici</w:t>
            </w:r>
          </w:p>
          <w:p w:rsidR="00AA0721" w:rsidRPr="00AA0721" w:rsidRDefault="00AA0721" w:rsidP="00AA0721">
            <w:r w:rsidRPr="00AA0721">
              <w:t>La famiglia, l’impresa, lo Stato, il resto del mondo.</w:t>
            </w:r>
          </w:p>
          <w:p w:rsidR="004F596D" w:rsidRPr="006923E2" w:rsidRDefault="00AA0721" w:rsidP="00AA0721">
            <w:r w:rsidRPr="00AA0721">
              <w:t>La famiglia, l’offerta di lavoro, il salario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96D" w:rsidRDefault="004F596D" w:rsidP="00243B3E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N.</w:t>
            </w:r>
            <w:r w:rsidR="00243B3E">
              <w:rPr>
                <w:rFonts w:ascii="Verdana" w:hAnsi="Verdana"/>
                <w:b/>
                <w:bCs/>
              </w:rPr>
              <w:t>1-3</w:t>
            </w:r>
          </w:p>
        </w:tc>
      </w:tr>
    </w:tbl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F15A51" w:rsidRDefault="00F15A51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F15A51" w:rsidRDefault="00F15A51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  <w:highlight w:val="lightGray"/>
        </w:rPr>
      </w:pPr>
    </w:p>
    <w:p w:rsidR="00BD6A67" w:rsidRDefault="00BD6A67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>4. EVENTUALI MODULI INTERDISCIPLINARI</w:t>
      </w:r>
      <w:r>
        <w:rPr>
          <w:color w:val="auto"/>
          <w:szCs w:val="20"/>
          <w:highlight w:val="lightGray"/>
        </w:rPr>
        <w:t xml:space="preserve"> </w:t>
      </w:r>
      <w:r>
        <w:rPr>
          <w:rFonts w:ascii="Arial" w:hAnsi="Arial" w:cs="Arial"/>
          <w:color w:val="auto"/>
          <w:sz w:val="20"/>
          <w:szCs w:val="20"/>
          <w:highlight w:val="lightGray"/>
        </w:rPr>
        <w:t>(Tra discipline dello stesso asse o di assi diversi)</w:t>
      </w:r>
    </w:p>
    <w:p w:rsidR="00BD6A67" w:rsidRDefault="00BD6A6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BD6A67" w:rsidRPr="004F596D" w:rsidRDefault="004F596D">
      <w:pPr>
        <w:pStyle w:val="Default"/>
        <w:tabs>
          <w:tab w:val="left" w:pos="1470"/>
        </w:tabs>
        <w:spacing w:line="360" w:lineRule="auto"/>
        <w:rPr>
          <w:smallCaps/>
          <w:color w:val="auto"/>
        </w:rPr>
      </w:pPr>
      <w:r w:rsidRPr="0045185D">
        <w:rPr>
          <w:smallCaps/>
          <w:color w:val="auto"/>
        </w:rPr>
        <w:t xml:space="preserve">La regola </w:t>
      </w:r>
      <w:r>
        <w:rPr>
          <w:smallCaps/>
          <w:color w:val="auto"/>
        </w:rPr>
        <w:t xml:space="preserve"> </w:t>
      </w:r>
      <w:r w:rsidR="00243B3E">
        <w:rPr>
          <w:smallCaps/>
          <w:color w:val="auto"/>
        </w:rPr>
        <w:t xml:space="preserve">come scelta  </w:t>
      </w:r>
    </w:p>
    <w:p w:rsidR="00BD6A67" w:rsidRDefault="00BD6A67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5. METODOLOGIE E STRATEGIE DIDATTICHE</w:t>
      </w:r>
      <w:r>
        <w:rPr>
          <w:rFonts w:ascii="Arial" w:hAnsi="Arial" w:cs="Arial"/>
          <w:b/>
          <w:szCs w:val="20"/>
        </w:rPr>
        <w:t xml:space="preserve"> </w:t>
      </w:r>
    </w:p>
    <w:p w:rsidR="00BD6A67" w:rsidRDefault="00BD6A6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metodologie utilizzate: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28"/>
        <w:gridCol w:w="2528"/>
        <w:gridCol w:w="2528"/>
        <w:gridCol w:w="2528"/>
      </w:tblGrid>
      <w:tr w:rsidR="00BD6A67"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sz w:val="20"/>
                <w:szCs w:val="20"/>
              </w:rPr>
              <w:t xml:space="preserve"> [ </w:t>
            </w:r>
            <w:r w:rsidR="004F596D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]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Lezione frontale;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Lezione dialogata;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Metodo induttivo;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Metodo deduttivo;  </w:t>
            </w:r>
          </w:p>
        </w:tc>
      </w:tr>
      <w:tr w:rsidR="00BD6A67"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Metodo </w:t>
            </w:r>
            <w:proofErr w:type="spellStart"/>
            <w:r>
              <w:rPr>
                <w:sz w:val="22"/>
                <w:szCs w:val="22"/>
              </w:rPr>
              <w:t>esperenziale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Metodo scientifico;</w:t>
            </w:r>
          </w:p>
        </w:tc>
        <w:tc>
          <w:tcPr>
            <w:tcW w:w="5056" w:type="dxa"/>
            <w:gridSpan w:val="2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Ricerca individuale e/o di gruppo;</w:t>
            </w:r>
          </w:p>
        </w:tc>
      </w:tr>
      <w:tr w:rsidR="00BD6A67"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Scoperta guidata;</w:t>
            </w:r>
          </w:p>
        </w:tc>
        <w:tc>
          <w:tcPr>
            <w:tcW w:w="2528" w:type="dxa"/>
          </w:tcPr>
          <w:p w:rsidR="00BD6A67" w:rsidRDefault="00BD6A67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</w:rPr>
              <w:t>[]</w:t>
            </w:r>
            <w:r>
              <w:rPr>
                <w:sz w:val="22"/>
                <w:szCs w:val="22"/>
              </w:rPr>
              <w:t>Lavoro di gruppo;</w:t>
            </w:r>
          </w:p>
        </w:tc>
        <w:tc>
          <w:tcPr>
            <w:tcW w:w="2528" w:type="dxa"/>
          </w:tcPr>
          <w:p w:rsidR="00BD6A67" w:rsidRDefault="00BD6A6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</w:t>
            </w:r>
            <w:r w:rsidR="00AA0721">
              <w:rPr>
                <w:rFonts w:ascii="Courier New" w:hAnsi="Courier New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ourier New" w:hAnsi="Courier New"/>
                <w:sz w:val="22"/>
                <w:szCs w:val="22"/>
                <w:lang w:val="en-GB"/>
              </w:rPr>
              <w:t>]</w:t>
            </w:r>
            <w:r>
              <w:rPr>
                <w:sz w:val="22"/>
                <w:szCs w:val="22"/>
                <w:lang w:val="en-GB"/>
              </w:rPr>
              <w:t>Problem solving;</w:t>
            </w:r>
          </w:p>
        </w:tc>
        <w:tc>
          <w:tcPr>
            <w:tcW w:w="2528" w:type="dxa"/>
          </w:tcPr>
          <w:p w:rsidR="00BD6A67" w:rsidRDefault="00BD6A67">
            <w:pPr>
              <w:rPr>
                <w:sz w:val="22"/>
                <w:szCs w:val="22"/>
                <w:lang w:val="en-GB"/>
              </w:rPr>
            </w:pPr>
            <w:r>
              <w:rPr>
                <w:rFonts w:ascii="Courier New" w:hAnsi="Courier New"/>
                <w:sz w:val="22"/>
                <w:szCs w:val="22"/>
                <w:lang w:val="en-GB"/>
              </w:rPr>
              <w:t>[]</w:t>
            </w:r>
            <w:r>
              <w:rPr>
                <w:sz w:val="22"/>
                <w:szCs w:val="22"/>
                <w:lang w:val="en-GB"/>
              </w:rPr>
              <w:t>Brainstorming;</w:t>
            </w:r>
          </w:p>
        </w:tc>
      </w:tr>
    </w:tbl>
    <w:p w:rsidR="00BD6A67" w:rsidRDefault="00BD6A67">
      <w:pPr>
        <w:spacing w:line="360" w:lineRule="auto"/>
        <w:rPr>
          <w:b/>
          <w:sz w:val="16"/>
          <w:szCs w:val="16"/>
          <w:u w:val="single"/>
        </w:rPr>
      </w:pPr>
    </w:p>
    <w:p w:rsidR="00BD6A67" w:rsidRDefault="00BD6A6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Indicare le strategie utilizzate: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32"/>
        <w:gridCol w:w="3132"/>
        <w:gridCol w:w="2205"/>
        <w:gridCol w:w="2319"/>
      </w:tblGrid>
      <w:tr w:rsidR="00BD6A67">
        <w:tc>
          <w:tcPr>
            <w:tcW w:w="1242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]Lezione frontale</w:t>
            </w:r>
          </w:p>
        </w:tc>
        <w:tc>
          <w:tcPr>
            <w:tcW w:w="1537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]lezione guidata</w:t>
            </w:r>
          </w:p>
        </w:tc>
        <w:tc>
          <w:tcPr>
            <w:tcW w:w="1082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]lezione-dibattito</w:t>
            </w:r>
          </w:p>
        </w:tc>
        <w:tc>
          <w:tcPr>
            <w:tcW w:w="1138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]lezione multimediale</w:t>
            </w:r>
          </w:p>
        </w:tc>
      </w:tr>
      <w:tr w:rsidR="00BD6A67">
        <w:tc>
          <w:tcPr>
            <w:tcW w:w="1242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]attività di gruppo</w:t>
            </w:r>
          </w:p>
        </w:tc>
        <w:tc>
          <w:tcPr>
            <w:tcW w:w="1537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]argomentazione/discussione</w:t>
            </w:r>
          </w:p>
        </w:tc>
        <w:tc>
          <w:tcPr>
            <w:tcW w:w="1082" w:type="pct"/>
          </w:tcPr>
          <w:p w:rsidR="00BD6A67" w:rsidRDefault="00AA0721" w:rsidP="00AA0721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proofErr w:type="spellStart"/>
            <w:r>
              <w:rPr>
                <w:sz w:val="22"/>
                <w:szCs w:val="22"/>
              </w:rPr>
              <w:t>x</w:t>
            </w:r>
            <w:r w:rsidR="00BD6A67">
              <w:rPr>
                <w:sz w:val="22"/>
                <w:szCs w:val="22"/>
              </w:rPr>
              <w:t>attività</w:t>
            </w:r>
            <w:proofErr w:type="spellEnd"/>
            <w:r>
              <w:rPr>
                <w:sz w:val="22"/>
                <w:szCs w:val="22"/>
              </w:rPr>
              <w:t xml:space="preserve"> l</w:t>
            </w:r>
            <w:r w:rsidR="00BD6A67">
              <w:rPr>
                <w:sz w:val="22"/>
                <w:szCs w:val="22"/>
              </w:rPr>
              <w:t>aboratoriali</w:t>
            </w:r>
          </w:p>
        </w:tc>
        <w:tc>
          <w:tcPr>
            <w:tcW w:w="1138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]attività di ricerca</w:t>
            </w:r>
          </w:p>
        </w:tc>
      </w:tr>
      <w:tr w:rsidR="00BD6A67">
        <w:tc>
          <w:tcPr>
            <w:tcW w:w="1242" w:type="pct"/>
          </w:tcPr>
          <w:p w:rsidR="00BD6A67" w:rsidRDefault="00BD6A67" w:rsidP="004F596D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]risoluzione di problemi</w:t>
            </w:r>
          </w:p>
        </w:tc>
        <w:tc>
          <w:tcPr>
            <w:tcW w:w="1537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attività simulata</w:t>
            </w:r>
          </w:p>
        </w:tc>
        <w:tc>
          <w:tcPr>
            <w:tcW w:w="1082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</w:t>
            </w:r>
            <w:r>
              <w:rPr>
                <w:sz w:val="22"/>
                <w:szCs w:val="22"/>
                <w:lang w:val="en-GB"/>
              </w:rPr>
              <w:t xml:space="preserve">studio </w:t>
            </w:r>
            <w:proofErr w:type="spellStart"/>
            <w:r>
              <w:rPr>
                <w:sz w:val="22"/>
                <w:szCs w:val="22"/>
                <w:lang w:val="en-GB"/>
              </w:rPr>
              <w:t>autonomo</w:t>
            </w:r>
            <w:proofErr w:type="spellEnd"/>
          </w:p>
        </w:tc>
        <w:tc>
          <w:tcPr>
            <w:tcW w:w="1138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problem solving</w:t>
            </w:r>
          </w:p>
        </w:tc>
      </w:tr>
      <w:tr w:rsidR="00BD6A67">
        <w:tc>
          <w:tcPr>
            <w:tcW w:w="1242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brain storming</w:t>
            </w:r>
          </w:p>
        </w:tc>
        <w:tc>
          <w:tcPr>
            <w:tcW w:w="1537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role playing</w:t>
            </w:r>
          </w:p>
        </w:tc>
        <w:tc>
          <w:tcPr>
            <w:tcW w:w="1082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learning by doing</w:t>
            </w:r>
          </w:p>
        </w:tc>
        <w:tc>
          <w:tcPr>
            <w:tcW w:w="1138" w:type="pct"/>
          </w:tcPr>
          <w:p w:rsidR="00BD6A67" w:rsidRDefault="00BD6A67">
            <w:pPr>
              <w:pStyle w:val="Intestazione"/>
              <w:tabs>
                <w:tab w:val="left" w:pos="70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</w:t>
            </w:r>
            <w:r>
              <w:rPr>
                <w:sz w:val="22"/>
                <w:szCs w:val="22"/>
                <w:lang w:val="en-GB"/>
              </w:rPr>
              <w:t>e-learning</w:t>
            </w:r>
          </w:p>
        </w:tc>
      </w:tr>
    </w:tbl>
    <w:p w:rsidR="00BD6A67" w:rsidRDefault="00BD6A67">
      <w:pPr>
        <w:pStyle w:val="Intestazione"/>
        <w:tabs>
          <w:tab w:val="left" w:pos="708"/>
        </w:tabs>
        <w:ind w:left="567" w:hanging="567"/>
        <w:jc w:val="both"/>
        <w:rPr>
          <w:rFonts w:ascii="Arial" w:hAnsi="Arial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  <w:lang w:val="en-GB"/>
        </w:rPr>
      </w:pPr>
      <w:r>
        <w:rPr>
          <w:rFonts w:ascii="Arial" w:hAnsi="Arial" w:cs="Arial"/>
          <w:b/>
          <w:szCs w:val="20"/>
          <w:highlight w:val="lightGray"/>
          <w:lang w:val="en-GB"/>
        </w:rPr>
        <w:t>6. ATTREZZATURE E STRUMENTI DIDATTICI</w:t>
      </w:r>
      <w:r>
        <w:rPr>
          <w:rFonts w:ascii="Arial" w:hAnsi="Arial" w:cs="Arial"/>
          <w:b/>
          <w:szCs w:val="20"/>
          <w:lang w:val="en-GB"/>
        </w:rPr>
        <w:t xml:space="preserve"> </w:t>
      </w:r>
    </w:p>
    <w:p w:rsidR="00BD6A67" w:rsidRDefault="00BD6A67">
      <w:pPr>
        <w:rPr>
          <w:i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Libro/i di testo :  </w:t>
      </w:r>
      <w:r w:rsidR="004F596D">
        <w:rPr>
          <w:i/>
          <w:sz w:val="22"/>
          <w:szCs w:val="22"/>
        </w:rPr>
        <w:t xml:space="preserve">Titolo  </w:t>
      </w:r>
      <w:r w:rsidR="004F596D" w:rsidRPr="00EA0327">
        <w:t xml:space="preserve"> </w:t>
      </w:r>
      <w:r w:rsidR="004F596D">
        <w:t xml:space="preserve">DIRITTO ed ECONOMIA in EQUILIBRIO </w:t>
      </w:r>
      <w:r w:rsidR="004F596D">
        <w:rPr>
          <w:sz w:val="22"/>
          <w:szCs w:val="22"/>
        </w:rPr>
        <w:t>Vol.</w:t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</w:r>
      <w:r w:rsidR="004F596D">
        <w:rPr>
          <w:sz w:val="22"/>
          <w:szCs w:val="22"/>
        </w:rPr>
        <w:softHyphen/>
        <w:t xml:space="preserve">1  </w:t>
      </w:r>
      <w:r w:rsidR="004F596D">
        <w:rPr>
          <w:i/>
          <w:sz w:val="22"/>
          <w:szCs w:val="22"/>
        </w:rPr>
        <w:t>Autore</w:t>
      </w:r>
      <w:r w:rsidR="004F596D" w:rsidRPr="00EA0327">
        <w:t xml:space="preserve"> </w:t>
      </w:r>
      <w:r w:rsidR="004F596D">
        <w:t xml:space="preserve"> CARLA FORTINO</w:t>
      </w:r>
      <w:r w:rsidR="004F596D">
        <w:rPr>
          <w:i/>
          <w:sz w:val="22"/>
          <w:szCs w:val="22"/>
        </w:rPr>
        <w:t xml:space="preserve">        Casa Editrice</w:t>
      </w:r>
      <w:r w:rsidR="004F596D" w:rsidRPr="00EA0327">
        <w:t xml:space="preserve"> </w:t>
      </w:r>
      <w:r w:rsidR="004F596D">
        <w:t xml:space="preserve">PARAMOND.  </w:t>
      </w:r>
    </w:p>
    <w:p w:rsidR="00BD6A67" w:rsidRDefault="004F596D" w:rsidP="004F596D">
      <w:pPr>
        <w:tabs>
          <w:tab w:val="left" w:pos="7935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876"/>
        <w:gridCol w:w="2730"/>
        <w:gridCol w:w="2292"/>
        <w:gridCol w:w="2290"/>
      </w:tblGrid>
      <w:tr w:rsidR="00BD6A67">
        <w:trPr>
          <w:trHeight w:val="22"/>
        </w:trPr>
        <w:tc>
          <w:tcPr>
            <w:tcW w:w="1411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Laboratori:________;</w:t>
            </w:r>
          </w:p>
        </w:tc>
        <w:tc>
          <w:tcPr>
            <w:tcW w:w="1340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Palestra coperta;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]Palestra scoperta;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Computer</w:t>
            </w:r>
          </w:p>
        </w:tc>
      </w:tr>
      <w:tr w:rsidR="00BD6A67">
        <w:trPr>
          <w:trHeight w:val="22"/>
        </w:trPr>
        <w:tc>
          <w:tcPr>
            <w:tcW w:w="1411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Testi di consultazione;  </w:t>
            </w:r>
          </w:p>
        </w:tc>
        <w:tc>
          <w:tcPr>
            <w:tcW w:w="1340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Lavagna luminosa;  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LIM  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Videocamera;</w:t>
            </w:r>
          </w:p>
        </w:tc>
      </w:tr>
      <w:tr w:rsidR="00BD6A67">
        <w:trPr>
          <w:trHeight w:val="22"/>
        </w:trPr>
        <w:tc>
          <w:tcPr>
            <w:tcW w:w="1411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0E4E7B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] Sussidi multimediali;</w:t>
            </w:r>
          </w:p>
        </w:tc>
        <w:tc>
          <w:tcPr>
            <w:tcW w:w="1340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</w:t>
            </w:r>
            <w:proofErr w:type="spellStart"/>
            <w:r>
              <w:rPr>
                <w:sz w:val="22"/>
                <w:szCs w:val="22"/>
              </w:rPr>
              <w:t>Audioregistratore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1125" w:type="pct"/>
          </w:tcPr>
          <w:p w:rsidR="00BD6A67" w:rsidRDefault="00BD6A6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Fotocopie ;</w:t>
            </w:r>
          </w:p>
        </w:tc>
        <w:tc>
          <w:tcPr>
            <w:tcW w:w="1125" w:type="pct"/>
          </w:tcPr>
          <w:p w:rsidR="00BD6A67" w:rsidRDefault="00BD6A67" w:rsidP="00B33A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</w:t>
            </w:r>
            <w:r w:rsidR="004F596D">
              <w:rPr>
                <w:sz w:val="22"/>
                <w:szCs w:val="22"/>
              </w:rPr>
              <w:t>testi normativi</w:t>
            </w:r>
            <w:r w:rsidR="004F596D"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;</w:t>
            </w:r>
          </w:p>
        </w:tc>
      </w:tr>
    </w:tbl>
    <w:p w:rsidR="00BD6A67" w:rsidRDefault="00BD6A67">
      <w:pPr>
        <w:rPr>
          <w:rFonts w:ascii="Courier New" w:hAnsi="Courier New"/>
          <w:sz w:val="16"/>
          <w:szCs w:val="16"/>
        </w:rPr>
      </w:pPr>
    </w:p>
    <w:p w:rsidR="00BD6A67" w:rsidRDefault="00BD6A67">
      <w:pPr>
        <w:rPr>
          <w:b/>
          <w:sz w:val="16"/>
          <w:szCs w:val="16"/>
          <w:u w:val="single"/>
        </w:rPr>
      </w:pPr>
    </w:p>
    <w:p w:rsidR="00BD6A67" w:rsidRDefault="00BD6A67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7. MODALITA' DI VERIFICA DEL LIVELLO DI APPRENDIMENTO</w:t>
      </w:r>
    </w:p>
    <w:p w:rsidR="00BD6A67" w:rsidRDefault="00BD6A67">
      <w:pPr>
        <w:jc w:val="center"/>
        <w:rPr>
          <w:b/>
          <w:sz w:val="16"/>
          <w:szCs w:val="16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</w:rPr>
        <w:t xml:space="preserve">                              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51"/>
        <w:gridCol w:w="6537"/>
      </w:tblGrid>
      <w:tr w:rsidR="00BD6A67">
        <w:trPr>
          <w:trHeight w:val="213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TIPOLOGIA DI PROVE DI VERIFICA  </w:t>
            </w:r>
          </w:p>
        </w:tc>
      </w:tr>
      <w:tr w:rsidR="00BD6A67">
        <w:trPr>
          <w:trHeight w:val="724"/>
        </w:trPr>
        <w:tc>
          <w:tcPr>
            <w:tcW w:w="1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Test;            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Questionari;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] Relazioni;    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Temi;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Saggi brevi;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 ] Traduzioni;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Articoli di giornale;            </w:t>
            </w:r>
          </w:p>
        </w:tc>
        <w:tc>
          <w:tcPr>
            <w:tcW w:w="32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Analisi testuale;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Risoluzione di problemi ed esercizi;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F51009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Sviluppo di progetti;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4F596D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Interrogazioni;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Prove grafiche;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F51009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] Prove pratiche;                               </w:t>
            </w:r>
          </w:p>
          <w:p w:rsidR="00BD6A67" w:rsidRDefault="00BD6A67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 ] Test motori.     </w:t>
            </w:r>
          </w:p>
        </w:tc>
      </w:tr>
    </w:tbl>
    <w:p w:rsidR="00BD6A67" w:rsidRDefault="00BD6A67"/>
    <w:p w:rsidR="00F15A51" w:rsidRDefault="00F15A51"/>
    <w:p w:rsidR="00F15A51" w:rsidRDefault="00F15A51"/>
    <w:p w:rsidR="00F15A51" w:rsidRDefault="00F15A51"/>
    <w:p w:rsidR="00F15A51" w:rsidRDefault="00F15A51"/>
    <w:p w:rsidR="00BD6A67" w:rsidRDefault="00BD6A67"/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743"/>
        <w:gridCol w:w="6445"/>
      </w:tblGrid>
      <w:tr w:rsidR="00BD6A67">
        <w:trPr>
          <w:trHeight w:val="3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6A67" w:rsidRDefault="00BD6A67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RECUPERO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6A67" w:rsidRDefault="00BD6A67">
            <w:pPr>
              <w:pStyle w:val="Default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>
              <w:rPr>
                <w:b/>
                <w:i/>
                <w:color w:val="auto"/>
                <w:sz w:val="20"/>
                <w:szCs w:val="20"/>
              </w:rPr>
              <w:t>MODALITÀ DI APPROFONDIMENTO</w:t>
            </w:r>
          </w:p>
        </w:tc>
      </w:tr>
      <w:tr w:rsidR="00BD6A67">
        <w:trPr>
          <w:cantSplit/>
          <w:trHeight w:val="1427"/>
        </w:trPr>
        <w:tc>
          <w:tcPr>
            <w:tcW w:w="183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BD6A67" w:rsidRDefault="00BD6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recupero</w:t>
            </w:r>
            <w:r>
              <w:rPr>
                <w:sz w:val="22"/>
                <w:szCs w:val="22"/>
              </w:rPr>
              <w:t>, si adopereranno le seguenti strategie e metodologie didattiche: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Riproposizione dei contenuti in forma diversificata;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>Attività guidate a crescente livello di difficoltà;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</w:rPr>
              <w:t>[</w:t>
            </w:r>
            <w:r w:rsidR="004F596D">
              <w:rPr>
                <w:rFonts w:ascii="Courier New" w:hAnsi="Courier New"/>
              </w:rPr>
              <w:t>x</w:t>
            </w:r>
            <w:r>
              <w:rPr>
                <w:rFonts w:ascii="Courier New" w:hAnsi="Courier New"/>
              </w:rPr>
              <w:t>]</w:t>
            </w:r>
            <w:r>
              <w:t>Esercitazioni per migliorare il metodo di studio e di lavoro;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ind w:left="360"/>
              <w:rPr>
                <w:color w:val="auto"/>
                <w:sz w:val="16"/>
                <w:szCs w:val="16"/>
              </w:rPr>
            </w:pPr>
          </w:p>
          <w:p w:rsidR="00BD6A67" w:rsidRDefault="00BD6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le ore di </w:t>
            </w:r>
            <w:r>
              <w:rPr>
                <w:b/>
                <w:sz w:val="22"/>
                <w:szCs w:val="22"/>
              </w:rPr>
              <w:t>approfondimento</w:t>
            </w:r>
            <w:r>
              <w:rPr>
                <w:sz w:val="22"/>
                <w:szCs w:val="22"/>
              </w:rPr>
              <w:t xml:space="preserve"> invece, le seguenti: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 xml:space="preserve">] </w:t>
            </w:r>
            <w:r>
              <w:rPr>
                <w:sz w:val="22"/>
                <w:szCs w:val="22"/>
              </w:rPr>
              <w:t xml:space="preserve">Rielaborazione e </w:t>
            </w:r>
            <w:proofErr w:type="spellStart"/>
            <w:r>
              <w:rPr>
                <w:sz w:val="22"/>
                <w:szCs w:val="22"/>
              </w:rPr>
              <w:t>problematizzazione</w:t>
            </w:r>
            <w:proofErr w:type="spellEnd"/>
            <w:r>
              <w:rPr>
                <w:sz w:val="22"/>
                <w:szCs w:val="22"/>
              </w:rPr>
              <w:t xml:space="preserve"> dei contenuti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 xml:space="preserve">] </w:t>
            </w:r>
            <w:r>
              <w:rPr>
                <w:sz w:val="22"/>
                <w:szCs w:val="22"/>
              </w:rPr>
              <w:t>Impulso allo spirito critico e alla creatività</w:t>
            </w:r>
          </w:p>
          <w:p w:rsidR="00BD6A67" w:rsidRDefault="00BD6A67">
            <w:pPr>
              <w:jc w:val="both"/>
              <w:rPr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</w:rPr>
              <w:t>[</w:t>
            </w:r>
            <w:r w:rsidR="004F596D">
              <w:rPr>
                <w:rFonts w:ascii="Courier New" w:hAnsi="Courier New"/>
                <w:sz w:val="22"/>
                <w:szCs w:val="22"/>
              </w:rPr>
              <w:t>x</w:t>
            </w:r>
            <w:r>
              <w:rPr>
                <w:rFonts w:ascii="Courier New" w:hAnsi="Courier New"/>
                <w:sz w:val="22"/>
                <w:szCs w:val="22"/>
              </w:rPr>
              <w:t>]</w:t>
            </w:r>
            <w:r>
              <w:rPr>
                <w:rFonts w:ascii="Courier New" w:hAnsi="Courier New"/>
              </w:rPr>
              <w:t xml:space="preserve"> </w:t>
            </w:r>
            <w:r>
              <w:t>Esercitazioni per affinare il metodo di studio e di lavoro</w:t>
            </w:r>
          </w:p>
        </w:tc>
      </w:tr>
      <w:tr w:rsidR="00BD6A67">
        <w:trPr>
          <w:cantSplit/>
          <w:trHeight w:val="1164"/>
        </w:trPr>
        <w:tc>
          <w:tcPr>
            <w:tcW w:w="183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6A67" w:rsidRDefault="00BD6A67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Attività previste per la valorizzazione delle eccellenze</w:t>
            </w:r>
          </w:p>
          <w:p w:rsidR="00BD6A67" w:rsidRDefault="00BD6A67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D6A67" w:rsidRDefault="00BD6A67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………………………………</w:t>
            </w:r>
          </w:p>
          <w:p w:rsidR="00BD6A67" w:rsidRDefault="00BD6A67">
            <w:pPr>
              <w:pStyle w:val="Default"/>
              <w:numPr>
                <w:ilvl w:val="0"/>
                <w:numId w:val="1"/>
              </w:num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……………………………...</w:t>
            </w:r>
          </w:p>
          <w:p w:rsidR="00BD6A67" w:rsidRDefault="00BD6A67">
            <w:pPr>
              <w:pStyle w:val="Default"/>
              <w:ind w:left="100" w:hanging="100"/>
              <w:rPr>
                <w:color w:val="auto"/>
                <w:sz w:val="22"/>
                <w:szCs w:val="22"/>
              </w:rPr>
            </w:pPr>
          </w:p>
        </w:tc>
      </w:tr>
    </w:tbl>
    <w:p w:rsidR="00BD6A67" w:rsidRDefault="00BD6A67">
      <w:pPr>
        <w:pStyle w:val="Default"/>
        <w:rPr>
          <w:color w:val="auto"/>
          <w:sz w:val="20"/>
          <w:szCs w:val="20"/>
        </w:rPr>
        <w:sectPr w:rsidR="00BD6A67">
          <w:type w:val="continuous"/>
          <w:pgSz w:w="12240" w:h="15840"/>
          <w:pgMar w:top="899" w:right="1134" w:bottom="899" w:left="1134" w:header="720" w:footer="720" w:gutter="0"/>
          <w:cols w:space="720"/>
          <w:noEndnote/>
        </w:sectPr>
      </w:pPr>
    </w:p>
    <w:p w:rsidR="00BD6A67" w:rsidRDefault="00BD6A67">
      <w:pPr>
        <w:spacing w:line="360" w:lineRule="auto"/>
        <w:rPr>
          <w:b/>
          <w:szCs w:val="20"/>
          <w:u w:val="single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highlight w:val="lightGray"/>
        </w:rPr>
        <w:t>8. CRITERI DI VALUTAZIONE</w:t>
      </w:r>
      <w:r>
        <w:rPr>
          <w:rFonts w:ascii="Arial" w:hAnsi="Arial" w:cs="Arial"/>
          <w:b/>
          <w:szCs w:val="20"/>
        </w:rPr>
        <w:t xml:space="preserve"> </w:t>
      </w:r>
    </w:p>
    <w:p w:rsidR="00BD6A67" w:rsidRDefault="00BD6A67">
      <w:pPr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 xml:space="preserve">Valutazione trasparente e condivisa, sia nei fini che nelle procedure;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 xml:space="preserve">Valutazione come sistematica verifica dell'efficacia della programmazione per eventuali aggiustamenti di impostazione; </w:t>
      </w:r>
    </w:p>
    <w:p w:rsidR="00BD6A67" w:rsidRDefault="00BD6A67">
      <w:pPr>
        <w:jc w:val="both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 xml:space="preserve">Valutazione come impulso al massimo sviluppo della personalità (valutazione formativa); </w:t>
      </w:r>
      <w:r>
        <w:rPr>
          <w:rFonts w:ascii="Courier New" w:hAnsi="Courier New"/>
          <w:sz w:val="22"/>
          <w:szCs w:val="22"/>
        </w:rPr>
        <w:t xml:space="preserve"> 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 xml:space="preserve">Valutazione come confronto tra risultati ottenuti e risultati attesi, tenendo conto della situazione di partenza    (valutazione sommativa);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[] </w:t>
      </w:r>
      <w:r>
        <w:rPr>
          <w:sz w:val="22"/>
          <w:szCs w:val="22"/>
        </w:rPr>
        <w:t xml:space="preserve">Valutazione/misurazione dell'eventuale distanza degli apprendimenti degli alunni dallo standard di riferimento (valutazione comparativa); </w:t>
      </w:r>
    </w:p>
    <w:p w:rsidR="00BD6A67" w:rsidRDefault="00BD6A67">
      <w:pPr>
        <w:ind w:left="360" w:hanging="360"/>
        <w:jc w:val="both"/>
        <w:rPr>
          <w:sz w:val="22"/>
          <w:szCs w:val="22"/>
        </w:rPr>
      </w:pPr>
      <w:r>
        <w:rPr>
          <w:rFonts w:ascii="Courier New" w:hAnsi="Courier New"/>
          <w:sz w:val="22"/>
          <w:szCs w:val="22"/>
        </w:rPr>
        <w:t>[</w:t>
      </w:r>
      <w:r w:rsidR="004F596D">
        <w:rPr>
          <w:rFonts w:ascii="Courier New" w:hAnsi="Courier New"/>
          <w:sz w:val="22"/>
          <w:szCs w:val="22"/>
        </w:rPr>
        <w:t>x</w:t>
      </w:r>
      <w:r>
        <w:rPr>
          <w:rFonts w:ascii="Courier New" w:hAnsi="Courier New"/>
          <w:sz w:val="22"/>
          <w:szCs w:val="22"/>
        </w:rPr>
        <w:t xml:space="preserve">] </w:t>
      </w:r>
      <w:r>
        <w:rPr>
          <w:sz w:val="22"/>
          <w:szCs w:val="22"/>
        </w:rPr>
        <w:t>Valutazione come incentivo alla costruzione di un realistico concetto di sé in funzione delle future scelte (valutazione orientativa).</w:t>
      </w:r>
    </w:p>
    <w:p w:rsidR="00BD6A67" w:rsidRDefault="00BD6A67">
      <w:pPr>
        <w:spacing w:line="360" w:lineRule="auto"/>
        <w:rPr>
          <w:rFonts w:ascii="Arial" w:hAnsi="Arial" w:cs="Arial"/>
          <w:b/>
          <w:sz w:val="20"/>
          <w:szCs w:val="20"/>
          <w:highlight w:val="lightGray"/>
        </w:rPr>
      </w:pPr>
    </w:p>
    <w:p w:rsidR="00BD6A67" w:rsidRDefault="00BD6A67">
      <w:pPr>
        <w:spacing w:line="360" w:lineRule="auto"/>
        <w:rPr>
          <w:rFonts w:ascii="Arial" w:hAnsi="Arial" w:cs="Arial"/>
          <w:b/>
          <w:szCs w:val="20"/>
          <w:highlight w:val="lightGray"/>
        </w:rPr>
      </w:pPr>
      <w:r>
        <w:rPr>
          <w:rFonts w:ascii="Arial" w:hAnsi="Arial" w:cs="Arial"/>
          <w:b/>
          <w:szCs w:val="20"/>
          <w:highlight w:val="lightGray"/>
        </w:rPr>
        <w:t>9. TABELLA  PER LA  VALUTAZIONE PERIODICA E FINALE DEGLI APPRENDIMENTI</w:t>
      </w:r>
    </w:p>
    <w:p w:rsidR="00BD6A67" w:rsidRDefault="00BD6A67">
      <w:pPr>
        <w:jc w:val="both"/>
        <w:rPr>
          <w:sz w:val="16"/>
          <w:szCs w:val="16"/>
        </w:rPr>
      </w:pPr>
    </w:p>
    <w:p w:rsidR="00BD6A67" w:rsidRDefault="00BD6A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Corrispondenza tra voti e livello di apprendimento </w:t>
      </w:r>
    </w:p>
    <w:p w:rsidR="00BD6A67" w:rsidRDefault="00BD6A67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6120"/>
        <w:gridCol w:w="2328"/>
      </w:tblGrid>
      <w:tr w:rsidR="00BD6A67">
        <w:tc>
          <w:tcPr>
            <w:tcW w:w="1330" w:type="dxa"/>
          </w:tcPr>
          <w:p w:rsidR="00BD6A67" w:rsidRDefault="00BD6A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</w:t>
            </w:r>
          </w:p>
        </w:tc>
        <w:tc>
          <w:tcPr>
            <w:tcW w:w="6120" w:type="dxa"/>
          </w:tcPr>
          <w:p w:rsidR="00BD6A67" w:rsidRDefault="00BD6A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descrittore</w:t>
            </w:r>
          </w:p>
        </w:tc>
        <w:tc>
          <w:tcPr>
            <w:tcW w:w="2328" w:type="dxa"/>
          </w:tcPr>
          <w:p w:rsidR="00BD6A67" w:rsidRDefault="00BD6A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giudizio sintetico</w:t>
            </w: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rielabora correttamente  ed in modo originale i concetti appresi e fatti propri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ottimo</w:t>
            </w: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aver appreso gli argomenti in modo consapevole e sa applicarli senza errori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buono</w:t>
            </w: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appreso gli argomenti ma commette imprecisioni non gravi 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discreto</w:t>
            </w: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aver compreso le parti essenziali degli argomenti/contenuti commette però alcuni errori anche se non gravi; 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sufficiente</w:t>
            </w: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</w:p>
          <w:p w:rsidR="00BD6A67" w:rsidRDefault="00BD6A67">
            <w:pPr>
              <w:jc w:val="both"/>
              <w:rPr>
                <w:sz w:val="20"/>
                <w:szCs w:val="20"/>
              </w:rPr>
            </w:pP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completamente i contenuti .Commette errori di carattere tecnico e rivela lacune nella comprensione degli argomenti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mediocre</w:t>
            </w: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L’allievo dimostra di non aver studiato a sufficienza  e commette gravi errori di carattere tecnico e concettuale 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insufficiente</w:t>
            </w:r>
          </w:p>
        </w:tc>
      </w:tr>
      <w:tr w:rsidR="00BD6A67">
        <w:tc>
          <w:tcPr>
            <w:tcW w:w="133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3-2</w:t>
            </w:r>
          </w:p>
        </w:tc>
        <w:tc>
          <w:tcPr>
            <w:tcW w:w="6120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non aver acquisito  i contenuti in nessuna forma</w:t>
            </w:r>
          </w:p>
        </w:tc>
        <w:tc>
          <w:tcPr>
            <w:tcW w:w="2328" w:type="dxa"/>
          </w:tcPr>
          <w:p w:rsidR="00BD6A67" w:rsidRDefault="00BD6A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Gravemente insufficiente</w:t>
            </w:r>
          </w:p>
        </w:tc>
      </w:tr>
    </w:tbl>
    <w:p w:rsidR="00BD6A67" w:rsidRDefault="00BD6A67">
      <w:pPr>
        <w:jc w:val="both"/>
        <w:rPr>
          <w:sz w:val="20"/>
          <w:szCs w:val="20"/>
        </w:rPr>
      </w:pPr>
    </w:p>
    <w:p w:rsidR="00734E16" w:rsidRDefault="00734E16">
      <w:pPr>
        <w:jc w:val="both"/>
        <w:rPr>
          <w:sz w:val="20"/>
          <w:szCs w:val="20"/>
        </w:rPr>
      </w:pPr>
    </w:p>
    <w:p w:rsidR="00734E16" w:rsidRDefault="00734E16">
      <w:pPr>
        <w:jc w:val="both"/>
        <w:rPr>
          <w:sz w:val="20"/>
          <w:szCs w:val="20"/>
        </w:rPr>
      </w:pPr>
    </w:p>
    <w:p w:rsidR="00734E16" w:rsidRDefault="00734E16">
      <w:pPr>
        <w:jc w:val="both"/>
        <w:rPr>
          <w:sz w:val="20"/>
          <w:szCs w:val="20"/>
        </w:rPr>
      </w:pPr>
    </w:p>
    <w:p w:rsidR="0037789D" w:rsidRDefault="0037789D">
      <w:pPr>
        <w:jc w:val="both"/>
        <w:rPr>
          <w:sz w:val="20"/>
          <w:szCs w:val="20"/>
        </w:rPr>
      </w:pPr>
    </w:p>
    <w:p w:rsidR="0037789D" w:rsidRDefault="0037789D">
      <w:pPr>
        <w:jc w:val="both"/>
        <w:rPr>
          <w:sz w:val="20"/>
          <w:szCs w:val="20"/>
        </w:rPr>
      </w:pPr>
    </w:p>
    <w:p w:rsidR="00BD6A67" w:rsidRDefault="00BD6A67">
      <w:pPr>
        <w:rPr>
          <w:b/>
        </w:rPr>
      </w:pPr>
      <w:r>
        <w:rPr>
          <w:b/>
        </w:rPr>
        <w:t>Valutazione del Comportamento</w:t>
      </w:r>
    </w:p>
    <w:p w:rsidR="00BD6A67" w:rsidRDefault="00BD6A67">
      <w:r>
        <w:t>Il comportamento degli studenti sarà oggetto di valutazione collegiale da parte del Consiglio di Classe, in sede di scrutinio intermedio e finale, sulla base di fattori quali la partecipazione al dialogo educativo, l’impegno, la diligenza nello studio, ecc.</w:t>
      </w:r>
    </w:p>
    <w:p w:rsidR="00734E16" w:rsidRDefault="00734E16"/>
    <w:p w:rsidR="00734E16" w:rsidRDefault="00734E16"/>
    <w:p w:rsidR="00BD6A67" w:rsidRDefault="00BD6A67">
      <w:pPr>
        <w:rPr>
          <w:sz w:val="20"/>
          <w:szCs w:val="20"/>
        </w:rPr>
      </w:pPr>
    </w:p>
    <w:p w:rsidR="00BD6A67" w:rsidRDefault="00BD6A67">
      <w:pPr>
        <w:pStyle w:val="Default"/>
        <w:rPr>
          <w:rFonts w:ascii="Arial" w:hAnsi="Arial" w:cs="Arial"/>
          <w:b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  <w:highlight w:val="lightGray"/>
        </w:rPr>
        <w:t xml:space="preserve">10. INDICATORI DI VALUTAZIONE AI FINI DELLA CERTIFICAZIONE </w:t>
      </w:r>
      <w:r>
        <w:rPr>
          <w:rFonts w:ascii="Arial" w:hAnsi="Arial" w:cs="Arial"/>
          <w:b/>
          <w:color w:val="auto"/>
          <w:szCs w:val="20"/>
        </w:rPr>
        <w:t xml:space="preserve"> </w:t>
      </w: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p w:rsidR="00BD6A67" w:rsidRDefault="00BD6A67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6120"/>
      </w:tblGrid>
      <w:tr w:rsidR="00BD6A6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LIVELLO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7" w:rsidRDefault="00BD6A6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br/>
              <w:t>DESCRITTORI (livelli di padronanza)</w:t>
            </w:r>
          </w:p>
        </w:tc>
      </w:tr>
      <w:tr w:rsidR="00BD6A6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7" w:rsidRDefault="00BD6A67">
            <w:pPr>
              <w:pStyle w:val="Default"/>
              <w:rPr>
                <w:color w:val="5A5A5A"/>
                <w:sz w:val="20"/>
              </w:rPr>
            </w:pPr>
          </w:p>
        </w:tc>
      </w:tr>
      <w:tr w:rsidR="00BD6A67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9355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(base)</w:t>
            </w:r>
          </w:p>
          <w:p w:rsidR="00BD6A67" w:rsidRDefault="00BD6A67" w:rsidP="009355C1">
            <w:pPr>
              <w:pStyle w:val="Defaul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5C1" w:rsidRDefault="009355C1" w:rsidP="009355C1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BD6A67" w:rsidRDefault="00BD6A67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BD6A6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9355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(intermedio)</w:t>
            </w:r>
          </w:p>
          <w:p w:rsidR="00BD6A67" w:rsidRDefault="00BD6A67" w:rsidP="009355C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5C1" w:rsidRDefault="009355C1" w:rsidP="009355C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BD6A67" w:rsidRDefault="00BD6A67">
            <w:pPr>
              <w:spacing w:line="276" w:lineRule="auto"/>
              <w:rPr>
                <w:color w:val="5A5A5A"/>
                <w:sz w:val="20"/>
              </w:rPr>
            </w:pPr>
          </w:p>
        </w:tc>
      </w:tr>
      <w:tr w:rsidR="00BD6A6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7" w:rsidRDefault="00BD6A67" w:rsidP="009355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(avanzato)</w:t>
            </w:r>
          </w:p>
          <w:p w:rsidR="00BD6A67" w:rsidRDefault="00BD6A67" w:rsidP="009355C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55C1" w:rsidRDefault="009355C1" w:rsidP="009355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BD6A67" w:rsidRDefault="00BD6A67">
            <w:pPr>
              <w:spacing w:line="276" w:lineRule="auto"/>
              <w:rPr>
                <w:color w:val="5A5A5A"/>
                <w:sz w:val="20"/>
              </w:rPr>
            </w:pPr>
          </w:p>
        </w:tc>
      </w:tr>
    </w:tbl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  <w:r>
        <w:rPr>
          <w:sz w:val="20"/>
          <w:szCs w:val="20"/>
        </w:rPr>
        <w:t xml:space="preserve">Sora, </w:t>
      </w:r>
      <w:r w:rsidR="004F596D">
        <w:rPr>
          <w:sz w:val="20"/>
          <w:szCs w:val="20"/>
        </w:rPr>
        <w:t>13 ottobre 201</w:t>
      </w:r>
      <w:r w:rsidR="00F07A2F">
        <w:rPr>
          <w:sz w:val="20"/>
          <w:szCs w:val="20"/>
        </w:rPr>
        <w:t>5</w:t>
      </w:r>
      <w:r w:rsidR="004F596D">
        <w:rPr>
          <w:sz w:val="20"/>
          <w:szCs w:val="20"/>
        </w:rPr>
        <w:t xml:space="preserve"> </w:t>
      </w:r>
      <w:r w:rsidR="004F596D">
        <w:rPr>
          <w:sz w:val="20"/>
          <w:szCs w:val="20"/>
        </w:rPr>
        <w:tab/>
      </w:r>
      <w:r w:rsidR="004F596D">
        <w:rPr>
          <w:sz w:val="20"/>
          <w:szCs w:val="20"/>
        </w:rPr>
        <w:tab/>
      </w:r>
      <w:r w:rsidR="004F596D">
        <w:rPr>
          <w:sz w:val="20"/>
          <w:szCs w:val="20"/>
        </w:rPr>
        <w:tab/>
      </w:r>
      <w:r w:rsidR="004F596D">
        <w:rPr>
          <w:sz w:val="20"/>
          <w:szCs w:val="20"/>
        </w:rPr>
        <w:tab/>
      </w:r>
      <w:r w:rsidR="004F596D">
        <w:rPr>
          <w:sz w:val="20"/>
          <w:szCs w:val="20"/>
        </w:rPr>
        <w:tab/>
      </w:r>
      <w:r w:rsidR="004F596D">
        <w:rPr>
          <w:sz w:val="20"/>
          <w:szCs w:val="20"/>
        </w:rPr>
        <w:tab/>
      </w:r>
      <w:r w:rsidR="004F596D">
        <w:rPr>
          <w:sz w:val="20"/>
          <w:szCs w:val="20"/>
        </w:rPr>
        <w:tab/>
      </w:r>
      <w:r>
        <w:rPr>
          <w:sz w:val="20"/>
          <w:szCs w:val="20"/>
        </w:rPr>
        <w:t>Il Docente</w:t>
      </w:r>
    </w:p>
    <w:p w:rsidR="00BD6A67" w:rsidRDefault="00BD6A67">
      <w:pPr>
        <w:rPr>
          <w:sz w:val="20"/>
          <w:szCs w:val="20"/>
        </w:rPr>
      </w:pPr>
    </w:p>
    <w:p w:rsidR="00BD6A67" w:rsidRDefault="00BD6A6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4F596D">
        <w:rPr>
          <w:sz w:val="20"/>
          <w:szCs w:val="20"/>
        </w:rPr>
        <w:t>Paola Paolucci</w:t>
      </w:r>
    </w:p>
    <w:p w:rsidR="00BD6A67" w:rsidRDefault="00BD6A67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                       </w:t>
      </w:r>
    </w:p>
    <w:sectPr w:rsidR="00BD6A67">
      <w:type w:val="continuous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D9" w:rsidRDefault="000459D9">
      <w:r>
        <w:separator/>
      </w:r>
    </w:p>
  </w:endnote>
  <w:endnote w:type="continuationSeparator" w:id="0">
    <w:p w:rsidR="000459D9" w:rsidRDefault="0004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67" w:rsidRDefault="00BD6A6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D6A67" w:rsidRDefault="00BD6A6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67" w:rsidRDefault="00BD6A6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36C3F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BD6A67" w:rsidRDefault="00BD6A6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D9" w:rsidRDefault="000459D9">
      <w:r>
        <w:separator/>
      </w:r>
    </w:p>
  </w:footnote>
  <w:footnote w:type="continuationSeparator" w:id="0">
    <w:p w:rsidR="000459D9" w:rsidRDefault="00045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16" w:rsidRPr="00734E16" w:rsidRDefault="005D2886" w:rsidP="00734E16">
    <w:pPr>
      <w:pStyle w:val="Intestazione"/>
      <w:rPr>
        <w:b/>
      </w:rPr>
    </w:pPr>
    <w:r>
      <w:rPr>
        <w:b/>
      </w:rPr>
      <w:t>Anno scolastico 201</w:t>
    </w:r>
    <w:r w:rsidR="0056008F">
      <w:rPr>
        <w:b/>
      </w:rPr>
      <w:t>5</w:t>
    </w:r>
    <w:r>
      <w:rPr>
        <w:b/>
      </w:rPr>
      <w:t xml:space="preserve"> – 201</w:t>
    </w:r>
    <w:r w:rsidR="0056008F">
      <w:rPr>
        <w:b/>
      </w:rPr>
      <w:t>6</w:t>
    </w:r>
  </w:p>
  <w:p w:rsidR="00734E16" w:rsidRDefault="00734E1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81F"/>
    <w:multiLevelType w:val="hybridMultilevel"/>
    <w:tmpl w:val="3E7EF424"/>
    <w:lvl w:ilvl="0" w:tplc="58C613F0">
      <w:start w:val="1"/>
      <w:numFmt w:val="bullet"/>
      <w:lvlText w:val="□"/>
      <w:lvlJc w:val="left"/>
      <w:pPr>
        <w:ind w:left="1117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5B105B3"/>
    <w:multiLevelType w:val="multilevel"/>
    <w:tmpl w:val="CF7E8D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A75FE"/>
    <w:multiLevelType w:val="hybridMultilevel"/>
    <w:tmpl w:val="A306A762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E354C"/>
    <w:multiLevelType w:val="hybridMultilevel"/>
    <w:tmpl w:val="C68EC2EA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F3643"/>
    <w:multiLevelType w:val="multilevel"/>
    <w:tmpl w:val="0DC24AF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AA391E"/>
    <w:multiLevelType w:val="hybridMultilevel"/>
    <w:tmpl w:val="DBA250A8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2174A"/>
    <w:multiLevelType w:val="hybridMultilevel"/>
    <w:tmpl w:val="50E0374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6B7489"/>
    <w:multiLevelType w:val="hybridMultilevel"/>
    <w:tmpl w:val="0F9E6FD2"/>
    <w:lvl w:ilvl="0" w:tplc="551C64FA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E4757A"/>
    <w:multiLevelType w:val="hybridMultilevel"/>
    <w:tmpl w:val="732A8074"/>
    <w:lvl w:ilvl="0" w:tplc="0A18B9AC">
      <w:numFmt w:val="bullet"/>
      <w:lvlText w:val="-"/>
      <w:lvlJc w:val="left"/>
      <w:pPr>
        <w:tabs>
          <w:tab w:val="num" w:pos="1188"/>
        </w:tabs>
        <w:ind w:left="118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08"/>
        </w:tabs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9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841D4"/>
    <w:multiLevelType w:val="hybridMultilevel"/>
    <w:tmpl w:val="30B286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86280A"/>
    <w:multiLevelType w:val="hybridMultilevel"/>
    <w:tmpl w:val="7EC49406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61A37"/>
    <w:multiLevelType w:val="hybridMultilevel"/>
    <w:tmpl w:val="C9F0B120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065AF"/>
    <w:multiLevelType w:val="hybridMultilevel"/>
    <w:tmpl w:val="4F46AB3A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A52F1D"/>
    <w:multiLevelType w:val="hybridMultilevel"/>
    <w:tmpl w:val="69229516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E14DCE"/>
    <w:multiLevelType w:val="hybridMultilevel"/>
    <w:tmpl w:val="45321502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F1225C"/>
    <w:multiLevelType w:val="hybridMultilevel"/>
    <w:tmpl w:val="7040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11D60"/>
    <w:multiLevelType w:val="multilevel"/>
    <w:tmpl w:val="4532150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color w:val="auto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4D313B"/>
    <w:multiLevelType w:val="hybridMultilevel"/>
    <w:tmpl w:val="DE449A8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F13E77"/>
    <w:multiLevelType w:val="hybridMultilevel"/>
    <w:tmpl w:val="29C86C0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B6C3C"/>
    <w:multiLevelType w:val="hybridMultilevel"/>
    <w:tmpl w:val="2EDC32EE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339DC"/>
    <w:multiLevelType w:val="multilevel"/>
    <w:tmpl w:val="D3B8B80A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sz w:val="24"/>
      </w:rPr>
    </w:lvl>
  </w:abstractNum>
  <w:abstractNum w:abstractNumId="26">
    <w:nsid w:val="57702ED8"/>
    <w:multiLevelType w:val="hybridMultilevel"/>
    <w:tmpl w:val="B5806B7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6F4E8F"/>
    <w:multiLevelType w:val="hybridMultilevel"/>
    <w:tmpl w:val="FDC40F90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005767"/>
    <w:multiLevelType w:val="multilevel"/>
    <w:tmpl w:val="01B4BA8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3F2E09"/>
    <w:multiLevelType w:val="hybridMultilevel"/>
    <w:tmpl w:val="8F809BE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613F0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6862F8"/>
    <w:multiLevelType w:val="hybridMultilevel"/>
    <w:tmpl w:val="FCEA58DC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61610D34"/>
    <w:multiLevelType w:val="hybridMultilevel"/>
    <w:tmpl w:val="6810A8EC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F43812"/>
    <w:multiLevelType w:val="hybridMultilevel"/>
    <w:tmpl w:val="81262FD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500D10"/>
    <w:multiLevelType w:val="hybridMultilevel"/>
    <w:tmpl w:val="9F261536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53D35"/>
    <w:multiLevelType w:val="hybridMultilevel"/>
    <w:tmpl w:val="9506927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C613F0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 w:hint="default"/>
        <w:b w:val="0"/>
        <w:sz w:val="22"/>
        <w:szCs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5015B6"/>
    <w:multiLevelType w:val="hybridMultilevel"/>
    <w:tmpl w:val="176E5F54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735297"/>
    <w:multiLevelType w:val="hybridMultilevel"/>
    <w:tmpl w:val="9F96BA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91DEE"/>
    <w:multiLevelType w:val="hybridMultilevel"/>
    <w:tmpl w:val="F678DBCC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C4620E"/>
    <w:multiLevelType w:val="hybridMultilevel"/>
    <w:tmpl w:val="F976B588"/>
    <w:lvl w:ilvl="0" w:tplc="58C613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0"/>
  </w:num>
  <w:num w:numId="3">
    <w:abstractNumId w:val="25"/>
  </w:num>
  <w:num w:numId="4">
    <w:abstractNumId w:val="13"/>
  </w:num>
  <w:num w:numId="5">
    <w:abstractNumId w:val="9"/>
  </w:num>
  <w:num w:numId="6">
    <w:abstractNumId w:val="39"/>
  </w:num>
  <w:num w:numId="7">
    <w:abstractNumId w:val="33"/>
  </w:num>
  <w:num w:numId="8">
    <w:abstractNumId w:val="32"/>
  </w:num>
  <w:num w:numId="9">
    <w:abstractNumId w:val="2"/>
  </w:num>
  <w:num w:numId="10">
    <w:abstractNumId w:val="26"/>
  </w:num>
  <w:num w:numId="11">
    <w:abstractNumId w:val="16"/>
  </w:num>
  <w:num w:numId="12">
    <w:abstractNumId w:val="14"/>
  </w:num>
  <w:num w:numId="13">
    <w:abstractNumId w:val="37"/>
  </w:num>
  <w:num w:numId="14">
    <w:abstractNumId w:val="3"/>
  </w:num>
  <w:num w:numId="15">
    <w:abstractNumId w:val="38"/>
  </w:num>
  <w:num w:numId="16">
    <w:abstractNumId w:val="5"/>
  </w:num>
  <w:num w:numId="17">
    <w:abstractNumId w:val="20"/>
  </w:num>
  <w:num w:numId="18">
    <w:abstractNumId w:val="31"/>
  </w:num>
  <w:num w:numId="19">
    <w:abstractNumId w:val="23"/>
  </w:num>
  <w:num w:numId="20">
    <w:abstractNumId w:val="12"/>
  </w:num>
  <w:num w:numId="21">
    <w:abstractNumId w:val="24"/>
  </w:num>
  <w:num w:numId="22">
    <w:abstractNumId w:val="30"/>
  </w:num>
  <w:num w:numId="23">
    <w:abstractNumId w:val="27"/>
  </w:num>
  <w:num w:numId="24">
    <w:abstractNumId w:val="11"/>
  </w:num>
  <w:num w:numId="25">
    <w:abstractNumId w:val="35"/>
  </w:num>
  <w:num w:numId="26">
    <w:abstractNumId w:val="6"/>
  </w:num>
  <w:num w:numId="27">
    <w:abstractNumId w:val="22"/>
  </w:num>
  <w:num w:numId="28">
    <w:abstractNumId w:val="21"/>
  </w:num>
  <w:num w:numId="29">
    <w:abstractNumId w:val="15"/>
  </w:num>
  <w:num w:numId="30">
    <w:abstractNumId w:val="7"/>
  </w:num>
  <w:num w:numId="31">
    <w:abstractNumId w:val="28"/>
  </w:num>
  <w:num w:numId="32">
    <w:abstractNumId w:val="17"/>
  </w:num>
  <w:num w:numId="33">
    <w:abstractNumId w:val="1"/>
  </w:num>
  <w:num w:numId="34">
    <w:abstractNumId w:val="29"/>
  </w:num>
  <w:num w:numId="35">
    <w:abstractNumId w:val="4"/>
  </w:num>
  <w:num w:numId="36">
    <w:abstractNumId w:val="34"/>
  </w:num>
  <w:num w:numId="37">
    <w:abstractNumId w:val="19"/>
  </w:num>
  <w:num w:numId="38">
    <w:abstractNumId w:val="8"/>
  </w:num>
  <w:num w:numId="39">
    <w:abstractNumId w:val="0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05"/>
    <w:rsid w:val="00010885"/>
    <w:rsid w:val="00036C3F"/>
    <w:rsid w:val="000459D9"/>
    <w:rsid w:val="00054075"/>
    <w:rsid w:val="000A428C"/>
    <w:rsid w:val="000E4E7B"/>
    <w:rsid w:val="001B5A74"/>
    <w:rsid w:val="001C0B73"/>
    <w:rsid w:val="00243B3E"/>
    <w:rsid w:val="00253CA6"/>
    <w:rsid w:val="0037789D"/>
    <w:rsid w:val="003B46C7"/>
    <w:rsid w:val="003E12FA"/>
    <w:rsid w:val="00491239"/>
    <w:rsid w:val="004F596D"/>
    <w:rsid w:val="0056008F"/>
    <w:rsid w:val="0057113B"/>
    <w:rsid w:val="005D2886"/>
    <w:rsid w:val="006011A5"/>
    <w:rsid w:val="00734E16"/>
    <w:rsid w:val="00791027"/>
    <w:rsid w:val="007C6E6E"/>
    <w:rsid w:val="007D468E"/>
    <w:rsid w:val="00886B9D"/>
    <w:rsid w:val="008C1A06"/>
    <w:rsid w:val="008C3709"/>
    <w:rsid w:val="008E5B81"/>
    <w:rsid w:val="009355C1"/>
    <w:rsid w:val="00953CC4"/>
    <w:rsid w:val="00A40F7F"/>
    <w:rsid w:val="00AA0721"/>
    <w:rsid w:val="00AD2479"/>
    <w:rsid w:val="00B33A9E"/>
    <w:rsid w:val="00B77845"/>
    <w:rsid w:val="00BA5B0A"/>
    <w:rsid w:val="00BD6396"/>
    <w:rsid w:val="00BD6A67"/>
    <w:rsid w:val="00C038F2"/>
    <w:rsid w:val="00C524D9"/>
    <w:rsid w:val="00C73E54"/>
    <w:rsid w:val="00C87FF5"/>
    <w:rsid w:val="00D11B24"/>
    <w:rsid w:val="00D204A5"/>
    <w:rsid w:val="00D73ECA"/>
    <w:rsid w:val="00D82DE1"/>
    <w:rsid w:val="00DB2805"/>
    <w:rsid w:val="00E46076"/>
    <w:rsid w:val="00E976AE"/>
    <w:rsid w:val="00F07A2F"/>
    <w:rsid w:val="00F10B2F"/>
    <w:rsid w:val="00F15A51"/>
    <w:rsid w:val="00F51009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pPr>
      <w:jc w:val="center"/>
    </w:pPr>
    <w:rPr>
      <w:sz w:val="40"/>
    </w:rPr>
  </w:style>
  <w:style w:type="paragraph" w:styleId="Corpotesto">
    <w:name w:val="Body Text"/>
    <w:basedOn w:val="Normale"/>
    <w:semiHidden/>
    <w:pPr>
      <w:autoSpaceDE w:val="0"/>
      <w:autoSpaceDN w:val="0"/>
      <w:adjustRightInd w:val="0"/>
    </w:pPr>
    <w:rPr>
      <w:rFonts w:ascii="ArialNarrow" w:hAnsi="ArialNarrow"/>
      <w:sz w:val="20"/>
      <w:szCs w:val="20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autoSpaceDE w:val="0"/>
      <w:autoSpaceDN w:val="0"/>
      <w:adjustRightInd w:val="0"/>
      <w:jc w:val="center"/>
    </w:pPr>
    <w:rPr>
      <w:rFonts w:ascii="ArialNarrow" w:hAnsi="ArialNarrow"/>
      <w:b/>
      <w:bCs/>
      <w:sz w:val="20"/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xBrp18">
    <w:name w:val="TxBr_p18"/>
    <w:basedOn w:val="Normale"/>
    <w:pPr>
      <w:widowControl w:val="0"/>
      <w:autoSpaceDE w:val="0"/>
      <w:autoSpaceDN w:val="0"/>
      <w:adjustRightInd w:val="0"/>
      <w:spacing w:line="277" w:lineRule="atLeast"/>
      <w:ind w:left="459" w:hanging="442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Verdana" w:hAnsi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pPr>
      <w:jc w:val="center"/>
    </w:pPr>
    <w:rPr>
      <w:sz w:val="40"/>
    </w:rPr>
  </w:style>
  <w:style w:type="paragraph" w:styleId="Corpotesto">
    <w:name w:val="Body Text"/>
    <w:basedOn w:val="Normale"/>
    <w:semiHidden/>
    <w:pPr>
      <w:autoSpaceDE w:val="0"/>
      <w:autoSpaceDN w:val="0"/>
      <w:adjustRightInd w:val="0"/>
    </w:pPr>
    <w:rPr>
      <w:rFonts w:ascii="ArialNarrow" w:hAnsi="ArialNarrow"/>
      <w:sz w:val="20"/>
      <w:szCs w:val="20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autoSpaceDE w:val="0"/>
      <w:autoSpaceDN w:val="0"/>
      <w:adjustRightInd w:val="0"/>
      <w:jc w:val="center"/>
    </w:pPr>
    <w:rPr>
      <w:rFonts w:ascii="ArialNarrow" w:hAnsi="ArialNarrow"/>
      <w:b/>
      <w:bCs/>
      <w:sz w:val="20"/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spacing w:line="2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xBrp18">
    <w:name w:val="TxBr_p18"/>
    <w:basedOn w:val="Normale"/>
    <w:pPr>
      <w:widowControl w:val="0"/>
      <w:autoSpaceDE w:val="0"/>
      <w:autoSpaceDN w:val="0"/>
      <w:adjustRightInd w:val="0"/>
      <w:spacing w:line="277" w:lineRule="atLeast"/>
      <w:ind w:left="459" w:hanging="442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tcgbaronio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ssceinaudi.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PROGRAMMAZIONE DISCIPLINARE PER COMPETENZE </vt:lpstr>
    </vt:vector>
  </TitlesOfParts>
  <Company/>
  <LinksUpToDate>false</LinksUpToDate>
  <CharactersWithSpaces>16078</CharactersWithSpaces>
  <SharedDoc>false</SharedDoc>
  <HLinks>
    <vt:vector size="12" baseType="variant">
      <vt:variant>
        <vt:i4>7733374</vt:i4>
      </vt:variant>
      <vt:variant>
        <vt:i4>3</vt:i4>
      </vt:variant>
      <vt:variant>
        <vt:i4>0</vt:i4>
      </vt:variant>
      <vt:variant>
        <vt:i4>5</vt:i4>
      </vt:variant>
      <vt:variant>
        <vt:lpwstr>http://www.itcgbaronio.it/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http://www.ipssceinaudi.it/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PROGRAMMAZIONE DISCIPLINARE PER COMPETENZE</dc:title>
  <dc:creator>utente</dc:creator>
  <cp:lastModifiedBy>Paola</cp:lastModifiedBy>
  <cp:revision>10</cp:revision>
  <cp:lastPrinted>2010-11-12T09:55:00Z</cp:lastPrinted>
  <dcterms:created xsi:type="dcterms:W3CDTF">2015-10-11T17:36:00Z</dcterms:created>
  <dcterms:modified xsi:type="dcterms:W3CDTF">2015-10-20T15:19:00Z</dcterms:modified>
</cp:coreProperties>
</file>