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50" w:rsidRPr="002A6050" w:rsidRDefault="00A378CC" w:rsidP="002A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</w:t>
      </w:r>
      <w:r w:rsidR="002A6050">
        <w:rPr>
          <w:rFonts w:ascii="Times New Roman" w:eastAsia="Times New Roman" w:hAnsi="Times New Roman" w:cs="Times New Roman"/>
          <w:noProof/>
          <w:sz w:val="20"/>
          <w:szCs w:val="24"/>
          <w:lang w:eastAsia="it-IT"/>
        </w:rPr>
        <w:drawing>
          <wp:inline distT="0" distB="0" distL="0" distR="0">
            <wp:extent cx="628650" cy="6858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050"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                                                             </w:t>
      </w:r>
      <w:r w:rsidR="002A6050">
        <w:rPr>
          <w:rFonts w:ascii="Times New Roman" w:eastAsia="Times New Roman" w:hAnsi="Times New Roman" w:cs="Times New Roman"/>
          <w:noProof/>
          <w:sz w:val="20"/>
          <w:szCs w:val="24"/>
          <w:lang w:eastAsia="it-IT"/>
        </w:rPr>
        <w:drawing>
          <wp:inline distT="0" distB="0" distL="0" distR="0">
            <wp:extent cx="523875" cy="5524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050"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                                                  </w:t>
      </w:r>
      <w:r w:rsidR="002A6050"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="002A605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038225" cy="4381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050" w:rsidRPr="002A6050" w:rsidRDefault="002A6050" w:rsidP="002A6050">
      <w:pPr>
        <w:spacing w:after="0" w:line="240" w:lineRule="auto"/>
        <w:ind w:right="51"/>
        <w:rPr>
          <w:rFonts w:ascii="Times New Roman" w:eastAsia="Times New Roman" w:hAnsi="Times New Roman" w:cs="Times New Roman"/>
          <w:sz w:val="6"/>
          <w:szCs w:val="6"/>
          <w:lang w:eastAsia="it-IT"/>
        </w:rPr>
      </w:pPr>
    </w:p>
    <w:p w:rsidR="002A6050" w:rsidRPr="002A6050" w:rsidRDefault="002A6050" w:rsidP="002A605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4"/>
          <w:lang w:eastAsia="it-IT"/>
        </w:rPr>
      </w:pPr>
      <w:r w:rsidRPr="002A6050">
        <w:rPr>
          <w:rFonts w:ascii="Arial" w:eastAsia="Times New Roman" w:hAnsi="Arial" w:cs="Arial"/>
          <w:sz w:val="20"/>
          <w:szCs w:val="28"/>
          <w:lang w:eastAsia="it-IT"/>
        </w:rPr>
        <w:t xml:space="preserve">MINISTERO DELLA PUBBLICA ISTRUZIONE, </w:t>
      </w:r>
    </w:p>
    <w:p w:rsidR="002A6050" w:rsidRPr="002A6050" w:rsidRDefault="002A6050" w:rsidP="002A605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8"/>
          <w:lang w:eastAsia="it-IT"/>
        </w:rPr>
      </w:pPr>
      <w:r w:rsidRPr="002A6050">
        <w:rPr>
          <w:rFonts w:ascii="Arial" w:eastAsia="Times New Roman" w:hAnsi="Arial" w:cs="Arial"/>
          <w:sz w:val="20"/>
          <w:szCs w:val="28"/>
          <w:lang w:eastAsia="it-IT"/>
        </w:rPr>
        <w:t>UFFICIO SCOLASTICO REGIONALE PER IL LAZIO</w:t>
      </w:r>
    </w:p>
    <w:p w:rsidR="002A6050" w:rsidRPr="002A6050" w:rsidRDefault="002A6050" w:rsidP="002A6050">
      <w:pPr>
        <w:spacing w:after="0" w:line="240" w:lineRule="auto"/>
        <w:ind w:left="142" w:right="51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 xml:space="preserve">ISTITUTO  DI ISTRUZIONE SUPERIORE  -“L. EINAUDI- C. BARONIO” </w:t>
      </w:r>
    </w:p>
    <w:p w:rsidR="002A6050" w:rsidRPr="002A6050" w:rsidRDefault="002A6050" w:rsidP="002A6050">
      <w:pPr>
        <w:spacing w:after="0" w:line="240" w:lineRule="auto"/>
        <w:ind w:left="142" w:right="51"/>
        <w:jc w:val="center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03039  S O R A   (FR)</w:t>
      </w: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 xml:space="preserve">   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>DISTRETTO n. 56</w:t>
      </w:r>
    </w:p>
    <w:p w:rsidR="002A6050" w:rsidRPr="002A6050" w:rsidRDefault="002A6050" w:rsidP="002A6050">
      <w:pPr>
        <w:spacing w:after="0" w:line="240" w:lineRule="auto"/>
        <w:ind w:left="142" w:right="51"/>
        <w:jc w:val="center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2A6050" w:rsidRPr="002A6050" w:rsidRDefault="002A6050" w:rsidP="002A6050">
      <w:pPr>
        <w:spacing w:after="0" w:line="240" w:lineRule="auto"/>
        <w:ind w:left="142" w:right="51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bCs/>
          <w:sz w:val="20"/>
          <w:szCs w:val="24"/>
          <w:lang w:eastAsia="it-IT"/>
        </w:rPr>
        <w:t>SEDE: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Viale San Domenico, </w:t>
      </w:r>
      <w:proofErr w:type="spellStart"/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>s.n.c</w:t>
      </w:r>
      <w:proofErr w:type="spellEnd"/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  -  </w:t>
      </w: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Tel.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(0776) 831284  - </w:t>
      </w: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Fax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0776/824594  -  </w:t>
      </w:r>
      <w:r w:rsidRPr="002A6050">
        <w:rPr>
          <w:rFonts w:ascii="Times New Roman" w:eastAsia="Times New Roman" w:hAnsi="Times New Roman" w:cs="Times New Roman"/>
          <w:sz w:val="20"/>
          <w:szCs w:val="24"/>
          <w:u w:val="single"/>
          <w:lang w:eastAsia="it-IT"/>
        </w:rPr>
        <w:t>(Sede Accreditata e Certificata)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</w:t>
      </w:r>
    </w:p>
    <w:p w:rsidR="002A6050" w:rsidRPr="002A6050" w:rsidRDefault="002A6050" w:rsidP="002A6050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  </w:t>
      </w: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e-mail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:fris027009@istruzione.it     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ab/>
      </w: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 xml:space="preserve">                                                                 Codice Fiscale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91026720606</w:t>
      </w:r>
    </w:p>
    <w:p w:rsidR="002A6050" w:rsidRPr="002A6050" w:rsidRDefault="002A6050" w:rsidP="002A6050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bCs/>
          <w:sz w:val="20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 xml:space="preserve">     Web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: </w:t>
      </w:r>
      <w:hyperlink r:id="rId11" w:history="1">
        <w:r w:rsidRPr="002A6050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it-IT"/>
          </w:rPr>
          <w:t>http://www.ipssceinaudi.it/</w:t>
        </w:r>
      </w:hyperlink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 xml:space="preserve">             Codice Istituto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: </w:t>
      </w:r>
      <w:r w:rsidRPr="002A6050">
        <w:rPr>
          <w:rFonts w:ascii="Times New Roman" w:eastAsia="Times New Roman" w:hAnsi="Times New Roman" w:cs="Times New Roman"/>
          <w:b/>
          <w:bCs/>
          <w:sz w:val="20"/>
          <w:szCs w:val="24"/>
          <w:lang w:eastAsia="it-IT"/>
        </w:rPr>
        <w:t xml:space="preserve">FRIS027009          </w:t>
      </w:r>
      <w:r w:rsidRPr="002A6050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Web</w:t>
      </w:r>
      <w:r w:rsidRPr="002A6050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: </w:t>
      </w:r>
      <w:hyperlink r:id="rId12" w:history="1">
        <w:r w:rsidRPr="002A6050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it-IT"/>
          </w:rPr>
          <w:t>http://www.itcgbaronio.it/</w:t>
        </w:r>
      </w:hyperlink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it-IT"/>
        </w:rPr>
      </w:pPr>
    </w:p>
    <w:p w:rsidR="002A6050" w:rsidRPr="002A6050" w:rsidRDefault="002A6050" w:rsidP="002A6050">
      <w:pPr>
        <w:spacing w:after="0" w:line="240" w:lineRule="auto"/>
        <w:ind w:right="51"/>
        <w:rPr>
          <w:rFonts w:ascii="Times New Roman" w:eastAsia="Times New Roman" w:hAnsi="Times New Roman" w:cs="Times New Roman"/>
          <w:szCs w:val="24"/>
          <w:lang w:eastAsia="it-IT"/>
        </w:rPr>
      </w:pP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050">
        <w:rPr>
          <w:rFonts w:ascii="Arial" w:eastAsia="Times New Roman" w:hAnsi="Arial" w:cs="Times New Roman"/>
          <w:b/>
          <w:sz w:val="28"/>
          <w:szCs w:val="24"/>
          <w:lang w:eastAsia="it-IT"/>
        </w:rPr>
        <w:t>DOCUMENTO DI PROGRAMMAZIONE DEL CONSIGLIO DI CLASSE</w:t>
      </w: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 </w:t>
      </w:r>
      <w:r w:rsidRPr="002A6050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ab/>
      </w: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2A6050" w:rsidRPr="002A6050" w:rsidRDefault="00E86C9A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Times New Roman"/>
          <w:b/>
          <w:sz w:val="28"/>
          <w:szCs w:val="24"/>
          <w:lang w:eastAsia="it-IT"/>
        </w:rPr>
        <w:t xml:space="preserve">Classe     </w:t>
      </w:r>
      <w:r w:rsidR="00A25E83">
        <w:rPr>
          <w:rFonts w:ascii="Arial" w:eastAsia="Times New Roman" w:hAnsi="Arial" w:cs="Times New Roman"/>
          <w:b/>
          <w:sz w:val="28"/>
          <w:szCs w:val="24"/>
          <w:lang w:eastAsia="it-IT"/>
        </w:rPr>
        <w:t>IVP</w:t>
      </w:r>
      <w:r>
        <w:rPr>
          <w:rFonts w:ascii="Arial" w:eastAsia="Times New Roman" w:hAnsi="Arial" w:cs="Times New Roman"/>
          <w:b/>
          <w:sz w:val="28"/>
          <w:szCs w:val="24"/>
          <w:lang w:eastAsia="it-IT"/>
        </w:rPr>
        <w:t xml:space="preserve"> SIA</w:t>
      </w:r>
      <w:r w:rsidR="002A6050" w:rsidRPr="002A6050">
        <w:rPr>
          <w:rFonts w:ascii="Arial" w:eastAsia="Times New Roman" w:hAnsi="Arial" w:cs="Times New Roman"/>
          <w:b/>
          <w:sz w:val="28"/>
          <w:szCs w:val="24"/>
          <w:lang w:eastAsia="it-IT"/>
        </w:rPr>
        <w:t xml:space="preserve">                           Anno scolastico    </w:t>
      </w:r>
      <w:r w:rsidR="00A25E83">
        <w:rPr>
          <w:rFonts w:ascii="Arial" w:eastAsia="Times New Roman" w:hAnsi="Arial" w:cs="Times New Roman"/>
          <w:b/>
          <w:sz w:val="28"/>
          <w:szCs w:val="24"/>
          <w:lang w:eastAsia="it-IT"/>
        </w:rPr>
        <w:t xml:space="preserve">       2014/2015            </w:t>
      </w: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2A6050" w:rsidRPr="002A6050" w:rsidRDefault="002A6050" w:rsidP="002A605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8"/>
          <w:szCs w:val="24"/>
          <w:lang w:eastAsia="it-IT"/>
        </w:rPr>
      </w:pPr>
    </w:p>
    <w:p w:rsidR="002A6050" w:rsidRPr="002A6050" w:rsidRDefault="002A6050" w:rsidP="002A6050">
      <w:pPr>
        <w:numPr>
          <w:ilvl w:val="0"/>
          <w:numId w:val="7"/>
        </w:num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  <w:r w:rsidRPr="002A6050"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  <w:t>SITUAZIONE DI PARTENZA</w:t>
      </w:r>
    </w:p>
    <w:p w:rsidR="002A6050" w:rsidRPr="002A6050" w:rsidRDefault="002A6050" w:rsidP="002A6050">
      <w:pPr>
        <w:keepNext/>
        <w:spacing w:after="0" w:line="240" w:lineRule="auto"/>
        <w:outlineLvl w:val="8"/>
        <w:rPr>
          <w:rFonts w:ascii="Arial" w:eastAsia="Times New Roman" w:hAnsi="Arial" w:cs="Times New Roman"/>
          <w:sz w:val="28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1.1 - COMPONENTI DEL CONSIGLIO DI CLASSE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double"/>
          <w:lang w:eastAsia="it-IT"/>
        </w:rPr>
      </w:pPr>
    </w:p>
    <w:p w:rsidR="002A6050" w:rsidRPr="002A6050" w:rsidRDefault="002A6050" w:rsidP="002A6050">
      <w:pPr>
        <w:spacing w:after="0" w:line="240" w:lineRule="auto"/>
        <w:ind w:left="144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2A6050" w:rsidRPr="002A6050" w:rsidTr="00A25E83">
        <w:trPr>
          <w:trHeight w:val="238"/>
        </w:trPr>
        <w:tc>
          <w:tcPr>
            <w:tcW w:w="2500" w:type="pct"/>
          </w:tcPr>
          <w:p w:rsidR="002A6050" w:rsidRPr="002A6050" w:rsidRDefault="002A6050" w:rsidP="002A6050">
            <w:pPr>
              <w:spacing w:after="0" w:line="240" w:lineRule="auto"/>
              <w:ind w:left="180" w:hanging="180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Disciplina</w:t>
            </w:r>
          </w:p>
        </w:tc>
        <w:tc>
          <w:tcPr>
            <w:tcW w:w="2500" w:type="pct"/>
          </w:tcPr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Docente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E54C45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ITALIANO E STORIA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STEFANIA NUNNARI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SAVERIO ZARRELLI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ECONOMIA AZIENDALE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ROSETTA MARCHIONE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DIRITTO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ANTONELLA SIMBOLA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ECONOMIA POLITICA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SERGIO PROIA</w:t>
            </w:r>
          </w:p>
        </w:tc>
      </w:tr>
      <w:tr w:rsidR="002A6050" w:rsidRPr="002A6050" w:rsidTr="00A25E83">
        <w:trPr>
          <w:trHeight w:val="238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 xml:space="preserve">INGLESE 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PATRIZIA MARTINO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 xml:space="preserve">INFORMATICA 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ROSARITA TAGGI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 xml:space="preserve">LABORATORIO INFORMATICA 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ANTONIO CALDARONI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SCIENZE MOTORIE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ALFREDO PELLEGRINI</w:t>
            </w:r>
          </w:p>
        </w:tc>
      </w:tr>
      <w:tr w:rsidR="002A6050" w:rsidRPr="002A6050" w:rsidTr="00A25E83">
        <w:trPr>
          <w:trHeight w:val="249"/>
        </w:trPr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RELIGIONE</w:t>
            </w:r>
          </w:p>
        </w:tc>
        <w:tc>
          <w:tcPr>
            <w:tcW w:w="2500" w:type="pct"/>
          </w:tcPr>
          <w:p w:rsidR="002A6050" w:rsidRPr="002A6050" w:rsidRDefault="00A25E83" w:rsidP="002A605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GIANPIERO TUZJ</w:t>
            </w:r>
          </w:p>
        </w:tc>
      </w:tr>
    </w:tbl>
    <w:p w:rsidR="002A6050" w:rsidRPr="002A6050" w:rsidRDefault="002A6050" w:rsidP="002A6050">
      <w:pPr>
        <w:spacing w:after="0" w:line="240" w:lineRule="auto"/>
        <w:ind w:left="720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8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coordinatore di  classe  </w:t>
      </w:r>
      <w:r w:rsidR="0044485E">
        <w:rPr>
          <w:rFonts w:ascii="Arial" w:eastAsia="Times New Roman" w:hAnsi="Arial" w:cs="Times New Roman"/>
          <w:sz w:val="24"/>
          <w:szCs w:val="24"/>
          <w:lang w:eastAsia="it-IT"/>
        </w:rPr>
        <w:t>ANTONELLA SIMBOLA</w:t>
      </w:r>
    </w:p>
    <w:p w:rsidR="002A6050" w:rsidRPr="002A6050" w:rsidRDefault="002A6050" w:rsidP="002A605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8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segretario                       </w:t>
      </w:r>
      <w:r w:rsidR="00B93BA6">
        <w:rPr>
          <w:rFonts w:ascii="Arial" w:eastAsia="Times New Roman" w:hAnsi="Arial" w:cs="Times New Roman"/>
          <w:sz w:val="24"/>
          <w:szCs w:val="24"/>
          <w:lang w:eastAsia="it-IT"/>
        </w:rPr>
        <w:t xml:space="preserve"> PATRIZIA MARTINO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16"/>
          <w:szCs w:val="16"/>
          <w:lang w:eastAsia="it-IT"/>
        </w:rPr>
      </w:pPr>
    </w:p>
    <w:p w:rsidR="002A6050" w:rsidRPr="002A6050" w:rsidRDefault="002A6050" w:rsidP="002A6050">
      <w:pPr>
        <w:keepNext/>
        <w:spacing w:after="0" w:line="240" w:lineRule="auto"/>
        <w:outlineLvl w:val="8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keepNext/>
        <w:spacing w:after="0" w:line="240" w:lineRule="auto"/>
        <w:outlineLvl w:val="8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1.2 - GRUPPO CLASSE</w:t>
      </w:r>
    </w:p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  </w:t>
      </w:r>
      <w:r w:rsidRPr="002A6050">
        <w:rPr>
          <w:rFonts w:ascii="Arial" w:eastAsia="Times New Roman" w:hAnsi="Arial" w:cs="Times New Roman"/>
          <w:sz w:val="24"/>
          <w:szCs w:val="24"/>
          <w:lang w:eastAsia="it-IT"/>
        </w:rPr>
        <w:t>Composizione della classe</w:t>
      </w:r>
    </w:p>
    <w:p w:rsidR="002A6050" w:rsidRPr="002A6050" w:rsidRDefault="002A6050" w:rsidP="002A6050">
      <w:pPr>
        <w:spacing w:after="0" w:line="240" w:lineRule="auto"/>
        <w:ind w:left="502"/>
        <w:rPr>
          <w:rFonts w:ascii="Arial" w:eastAsia="Times New Roman" w:hAnsi="Arial" w:cs="Times New Roman"/>
          <w:sz w:val="16"/>
          <w:szCs w:val="16"/>
          <w:lang w:eastAsia="it-IT"/>
        </w:rPr>
      </w:pPr>
    </w:p>
    <w:tbl>
      <w:tblPr>
        <w:tblW w:w="4945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1622"/>
        <w:gridCol w:w="1431"/>
        <w:gridCol w:w="1653"/>
        <w:gridCol w:w="1704"/>
        <w:gridCol w:w="1805"/>
      </w:tblGrid>
      <w:tr w:rsidR="002A6050" w:rsidRPr="002A6050" w:rsidTr="00365C39">
        <w:trPr>
          <w:trHeight w:val="532"/>
          <w:jc w:val="center"/>
        </w:trPr>
        <w:tc>
          <w:tcPr>
            <w:tcW w:w="1618" w:type="pct"/>
            <w:gridSpan w:val="2"/>
          </w:tcPr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Narrow"/>
                <w:sz w:val="24"/>
                <w:szCs w:val="20"/>
                <w:lang w:eastAsia="it-IT"/>
              </w:rPr>
            </w:pPr>
            <w:r w:rsidRPr="002A6050">
              <w:rPr>
                <w:rFonts w:ascii="Arial" w:eastAsia="Times New Roman" w:hAnsi="Arial" w:cs="ArialNarrow"/>
                <w:sz w:val="24"/>
                <w:szCs w:val="20"/>
                <w:lang w:eastAsia="it-IT"/>
              </w:rPr>
              <w:t>Iscritti</w:t>
            </w:r>
            <w:r w:rsidR="0044485E">
              <w:rPr>
                <w:rFonts w:ascii="Arial" w:eastAsia="Times New Roman" w:hAnsi="Arial" w:cs="ArialNarrow"/>
                <w:sz w:val="24"/>
                <w:szCs w:val="20"/>
                <w:lang w:eastAsia="it-IT"/>
              </w:rPr>
              <w:t xml:space="preserve">          25</w:t>
            </w:r>
          </w:p>
        </w:tc>
        <w:tc>
          <w:tcPr>
            <w:tcW w:w="1582" w:type="pct"/>
            <w:gridSpan w:val="2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ArialNarrow"/>
                <w:sz w:val="24"/>
                <w:szCs w:val="20"/>
                <w:lang w:eastAsia="it-IT"/>
              </w:rPr>
              <w:t>Ripetenti</w:t>
            </w:r>
          </w:p>
        </w:tc>
        <w:tc>
          <w:tcPr>
            <w:tcW w:w="1801" w:type="pct"/>
            <w:gridSpan w:val="2"/>
          </w:tcPr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Narrow"/>
                <w:sz w:val="24"/>
                <w:szCs w:val="20"/>
                <w:lang w:eastAsia="it-IT"/>
              </w:rPr>
            </w:pPr>
            <w:r w:rsidRPr="002A6050">
              <w:rPr>
                <w:rFonts w:ascii="Arial" w:eastAsia="Times New Roman" w:hAnsi="Arial" w:cs="ArialNarrow"/>
                <w:sz w:val="24"/>
                <w:szCs w:val="20"/>
                <w:lang w:eastAsia="it-IT"/>
              </w:rPr>
              <w:t xml:space="preserve">Trasferimenti </w:t>
            </w:r>
          </w:p>
        </w:tc>
      </w:tr>
      <w:tr w:rsidR="002A6050" w:rsidRPr="002A6050" w:rsidTr="00365C39">
        <w:trPr>
          <w:trHeight w:val="309"/>
          <w:jc w:val="center"/>
        </w:trPr>
        <w:tc>
          <w:tcPr>
            <w:tcW w:w="786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>M</w:t>
            </w:r>
            <w:r w:rsidR="0044485E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 xml:space="preserve">   13</w:t>
            </w:r>
          </w:p>
        </w:tc>
        <w:tc>
          <w:tcPr>
            <w:tcW w:w="831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>F</w:t>
            </w:r>
            <w:r w:rsidR="0044485E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 xml:space="preserve">  12</w:t>
            </w:r>
          </w:p>
        </w:tc>
        <w:tc>
          <w:tcPr>
            <w:tcW w:w="734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>M</w:t>
            </w:r>
            <w:r w:rsidR="0044485E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 xml:space="preserve">   /</w:t>
            </w:r>
          </w:p>
        </w:tc>
        <w:tc>
          <w:tcPr>
            <w:tcW w:w="848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>F</w:t>
            </w:r>
            <w:r w:rsidR="0044485E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 xml:space="preserve">      /</w:t>
            </w:r>
          </w:p>
        </w:tc>
        <w:tc>
          <w:tcPr>
            <w:tcW w:w="874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>M</w:t>
            </w:r>
            <w:r w:rsidR="0044485E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 xml:space="preserve">       1</w:t>
            </w:r>
          </w:p>
        </w:tc>
        <w:tc>
          <w:tcPr>
            <w:tcW w:w="927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  <w:t>F</w:t>
            </w:r>
          </w:p>
        </w:tc>
      </w:tr>
      <w:tr w:rsidR="002A6050" w:rsidRPr="002A6050" w:rsidTr="00365C39">
        <w:trPr>
          <w:trHeight w:val="324"/>
          <w:jc w:val="center"/>
        </w:trPr>
        <w:tc>
          <w:tcPr>
            <w:tcW w:w="786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31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4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48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74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27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</w:tr>
    </w:tbl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</w:p>
    <w:p w:rsidR="002A6050" w:rsidRPr="002A6050" w:rsidRDefault="002A6050" w:rsidP="002A6050">
      <w:pPr>
        <w:spacing w:after="0" w:line="240" w:lineRule="auto"/>
        <w:ind w:left="360"/>
        <w:rPr>
          <w:rFonts w:ascii="Arial" w:eastAsia="Times New Roman" w:hAnsi="Arial" w:cs="Times New Roman"/>
          <w:sz w:val="28"/>
          <w:szCs w:val="28"/>
          <w:lang w:eastAsia="it-IT"/>
        </w:rPr>
      </w:pPr>
    </w:p>
    <w:p w:rsidR="002A6050" w:rsidRPr="002A6050" w:rsidRDefault="002A6050" w:rsidP="002A6050">
      <w:pPr>
        <w:numPr>
          <w:ilvl w:val="1"/>
          <w:numId w:val="7"/>
        </w:num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  <w:r w:rsidRPr="002A6050">
        <w:rPr>
          <w:rFonts w:ascii="Arial" w:eastAsia="Times New Roman" w:hAnsi="Arial" w:cs="Times New Roman"/>
          <w:sz w:val="28"/>
          <w:szCs w:val="28"/>
          <w:lang w:eastAsia="it-IT"/>
        </w:rPr>
        <w:t xml:space="preserve">-  Analisi della situazione di partenza 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it-IT"/>
        </w:rPr>
      </w:pPr>
      <w:r w:rsidRPr="002A6050">
        <w:rPr>
          <w:rFonts w:ascii="Arial" w:eastAsia="Times New Roman" w:hAnsi="Arial" w:cs="Times New Roman"/>
          <w:sz w:val="28"/>
          <w:szCs w:val="28"/>
          <w:lang w:eastAsia="it-IT"/>
        </w:rPr>
        <w:t xml:space="preserve"> 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4"/>
          <w:lang w:eastAsia="it-IT"/>
        </w:rPr>
      </w:pPr>
      <w:r w:rsidRPr="002A6050">
        <w:rPr>
          <w:rFonts w:ascii="Arial" w:eastAsia="Times New Roman" w:hAnsi="Arial" w:cs="Times New Roman"/>
          <w:sz w:val="28"/>
          <w:szCs w:val="28"/>
          <w:lang w:eastAsia="it-IT"/>
        </w:rPr>
        <w:t>Profilo generale della classe</w:t>
      </w:r>
      <w:r w:rsidRPr="002A6050">
        <w:rPr>
          <w:rFonts w:ascii="Arial" w:eastAsia="Times New Roman" w:hAnsi="Arial" w:cs="Times New Roman"/>
          <w:sz w:val="24"/>
          <w:szCs w:val="24"/>
          <w:lang w:eastAsia="it-IT"/>
        </w:rPr>
        <w:t xml:space="preserve"> </w:t>
      </w:r>
    </w:p>
    <w:p w:rsidR="002A6050" w:rsidRPr="002A6050" w:rsidRDefault="002A6050" w:rsidP="002A6050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 cura del Coordinatore: caratteristiche cognitive, comportamentali, atteggiamento nei confronti delle discipline, interessi, partecipazione)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778"/>
      </w:tblGrid>
      <w:tr w:rsidR="002A6050" w:rsidRPr="002A6050" w:rsidTr="00EB6CF4">
        <w:trPr>
          <w:trHeight w:val="1976"/>
        </w:trPr>
        <w:tc>
          <w:tcPr>
            <w:tcW w:w="5000" w:type="pct"/>
          </w:tcPr>
          <w:p w:rsidR="00E96529" w:rsidRDefault="007C7BE0" w:rsidP="002A6050">
            <w:pPr>
              <w:framePr w:hSpace="141" w:wrap="around" w:vAnchor="text" w:hAnchor="margin" w:x="290" w:y="165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La cla</w:t>
            </w:r>
            <w:r w:rsidR="00365C39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sse IVP ,</w:t>
            </w:r>
            <w:r w:rsidR="00EB6CF4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composta da 25 alunni</w:t>
            </w:r>
            <w:r w:rsidR="00365C39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,</w:t>
            </w:r>
            <w:r w:rsidR="00EB6CF4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365C39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è</w:t>
            </w:r>
            <w:r w:rsidR="00E54C4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frutto del</w:t>
            </w:r>
            <w:r w:rsidR="00637603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la fusione della III P e parte della III</w:t>
            </w:r>
            <w:r w:rsidR="00E54C4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R</w:t>
            </w:r>
            <w:r w:rsidR="00E74C1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,</w:t>
            </w:r>
            <w:r w:rsidR="00E54C4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con la presenza di  un</w:t>
            </w:r>
            <w:r w:rsidR="00E96529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alunno trasferito</w:t>
            </w:r>
            <w:r w:rsidR="00EB6CF4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si</w:t>
            </w:r>
            <w:r w:rsidR="00E96529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dal IVQ. Fin dall’inizio, è stata effettuata una ripetizione delle unità didattiche, per la maggior parte delle discipline,</w:t>
            </w:r>
            <w:r w:rsidR="00EB6CF4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ai fini del</w:t>
            </w:r>
            <w:r w:rsidR="00E54C4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l’accertamento dei prerequisiti</w:t>
            </w:r>
            <w:r w:rsidR="00637603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,</w:t>
            </w:r>
            <w:r w:rsidR="00EB6CF4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e la classe si è subito rivelata non omogenea riguardo a partecipazione, metodo di lavoro e conoscenze.</w:t>
            </w:r>
            <w:r w:rsidR="00637603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I test d’ingresso, in particolare per Italiano, Storia e Diritto, evidenziano che gli alunni della III R non hanno svolto il programma</w:t>
            </w:r>
            <w:r w:rsidR="002D7522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nella sua interezza e si procede al recupero delle</w:t>
            </w:r>
            <w:r w:rsidR="00637603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unità di a</w:t>
            </w:r>
            <w:r w:rsidR="00CC68FF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pprendimento mancanti, </w:t>
            </w:r>
            <w:r w:rsidR="00B93BA6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anche perché propedeutiche allo</w:t>
            </w:r>
            <w:r w:rsidR="00365C39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studio  del  quarto anno</w:t>
            </w:r>
            <w:r w:rsidR="00CC68FF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.</w:t>
            </w:r>
            <w:r w:rsidR="00637603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000C9A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Un gruppo di alunni si è distinto per impegno </w:t>
            </w:r>
            <w:r w:rsidR="00776356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e competenze ed evidenzia capacità</w:t>
            </w:r>
            <w:r w:rsidR="00000C9A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fattiva e collaborativa, per la maggior parte delle discipline.</w:t>
            </w:r>
            <w:r w:rsidR="00E74C1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Altri evidenziano limitatezza dei mezzi espressivi, pur impegnandosi;  i rimanenti</w:t>
            </w:r>
            <w:r w:rsidR="00000C9A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rivelano competenze e capacità minori, con disponibilità saltuaria e poco produtti</w:t>
            </w:r>
            <w:r w:rsidR="00E74C1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>va, sollevando</w:t>
            </w:r>
            <w:r w:rsidR="00000C9A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a volte problemi disciplinari,  con loro</w:t>
            </w:r>
            <w:r w:rsidR="00E74C15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il lavoro in classe è  teso a  motivarli e</w:t>
            </w:r>
            <w:r w:rsidR="00000C9A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coinvolgerli.</w:t>
            </w:r>
            <w:r w:rsidR="00637603"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Gli alunni provengono prevalentemente dai paesi limitrofi ,dove mancano strutture che possano costituire validi momenti di aggregazione sociale e di arricchimento culturale, pertanto il consiglio di classe si pone l’obiettivo di essere occasione di crescita in senso ampio, non solo relativamente ai contenuti disciplinari.</w:t>
            </w:r>
          </w:p>
          <w:p w:rsidR="002A6050" w:rsidRPr="002A6050" w:rsidRDefault="007C7BE0" w:rsidP="002A6050">
            <w:pPr>
              <w:framePr w:hSpace="141" w:wrap="around" w:vAnchor="text" w:hAnchor="margin" w:x="290" w:y="165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</w:tr>
    </w:tbl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  <w:r w:rsidRPr="002A6050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  <w:r w:rsidRPr="002A6050">
        <w:rPr>
          <w:rFonts w:ascii="Arial" w:eastAsia="Times New Roman" w:hAnsi="Arial" w:cs="Times New Roman"/>
          <w:sz w:val="28"/>
          <w:szCs w:val="28"/>
          <w:lang w:eastAsia="it-IT"/>
        </w:rPr>
        <w:t xml:space="preserve">Profilo didattico della classe. </w:t>
      </w:r>
    </w:p>
    <w:p w:rsidR="002A6050" w:rsidRPr="002A6050" w:rsidRDefault="002A6050" w:rsidP="002A6050">
      <w:pPr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(I singoli Docenti presentano i risultati dei test d’ingresso somministrati)</w:t>
      </w:r>
    </w:p>
    <w:p w:rsidR="002A6050" w:rsidRPr="002A6050" w:rsidRDefault="002A6050" w:rsidP="002A6050">
      <w:pPr>
        <w:spacing w:after="0" w:line="240" w:lineRule="auto"/>
        <w:ind w:left="502"/>
        <w:rPr>
          <w:rFonts w:ascii="Arial" w:eastAsia="Times New Roman" w:hAnsi="Arial" w:cs="Times New Roman"/>
          <w:sz w:val="16"/>
          <w:szCs w:val="16"/>
          <w:lang w:eastAsia="it-IT"/>
        </w:rPr>
      </w:pPr>
    </w:p>
    <w:tbl>
      <w:tblPr>
        <w:tblpPr w:leftFromText="141" w:rightFromText="141" w:vertAnchor="text" w:horzAnchor="margin" w:tblpX="250" w:tblpY="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2"/>
        <w:gridCol w:w="779"/>
        <w:gridCol w:w="780"/>
        <w:gridCol w:w="780"/>
        <w:gridCol w:w="780"/>
        <w:gridCol w:w="780"/>
        <w:gridCol w:w="780"/>
        <w:gridCol w:w="773"/>
      </w:tblGrid>
      <w:tr w:rsidR="002A6050" w:rsidRPr="002A6050" w:rsidTr="0044485E">
        <w:trPr>
          <w:cantSplit/>
          <w:trHeight w:val="295"/>
        </w:trPr>
        <w:tc>
          <w:tcPr>
            <w:tcW w:w="2233" w:type="pct"/>
            <w:vMerge w:val="restart"/>
          </w:tcPr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materia</w:t>
            </w:r>
          </w:p>
        </w:tc>
        <w:tc>
          <w:tcPr>
            <w:tcW w:w="2767" w:type="pct"/>
            <w:gridSpan w:val="7"/>
          </w:tcPr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Risultati test</w:t>
            </w:r>
          </w:p>
        </w:tc>
      </w:tr>
      <w:tr w:rsidR="002A6050" w:rsidRPr="002A6050" w:rsidTr="0044485E">
        <w:trPr>
          <w:cantSplit/>
          <w:trHeight w:val="1234"/>
        </w:trPr>
        <w:tc>
          <w:tcPr>
            <w:tcW w:w="2233" w:type="pct"/>
            <w:vMerge/>
            <w:vAlign w:val="center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395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%</w:t>
            </w:r>
          </w:p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  ottimo</w:t>
            </w:r>
          </w:p>
        </w:tc>
        <w:tc>
          <w:tcPr>
            <w:tcW w:w="396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%</w:t>
            </w:r>
          </w:p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 buono</w:t>
            </w:r>
          </w:p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  <w:tc>
          <w:tcPr>
            <w:tcW w:w="396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%</w:t>
            </w:r>
          </w:p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 discreto</w:t>
            </w:r>
          </w:p>
        </w:tc>
        <w:tc>
          <w:tcPr>
            <w:tcW w:w="396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%  sufficiente</w:t>
            </w:r>
          </w:p>
        </w:tc>
        <w:tc>
          <w:tcPr>
            <w:tcW w:w="396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%</w:t>
            </w:r>
          </w:p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 mediocre</w:t>
            </w:r>
          </w:p>
        </w:tc>
        <w:tc>
          <w:tcPr>
            <w:tcW w:w="396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% </w:t>
            </w:r>
          </w:p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insufficiente</w:t>
            </w:r>
          </w:p>
        </w:tc>
        <w:tc>
          <w:tcPr>
            <w:tcW w:w="393" w:type="pct"/>
            <w:textDirection w:val="btLr"/>
          </w:tcPr>
          <w:p w:rsidR="002A6050" w:rsidRPr="002A6050" w:rsidRDefault="002A6050" w:rsidP="002A605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% gravemente insufficiente</w:t>
            </w: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E54C45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ITALIANO</w:t>
            </w: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5%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8%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47%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20%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20%</w:t>
            </w: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E54C45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STORIA</w:t>
            </w: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8%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50%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20%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20%</w:t>
            </w: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44485E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ECONOMIA AZIENDALE</w:t>
            </w:r>
          </w:p>
        </w:tc>
        <w:tc>
          <w:tcPr>
            <w:tcW w:w="395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4%</w:t>
            </w: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24%</w:t>
            </w: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16%</w:t>
            </w: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4%</w:t>
            </w: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40%</w:t>
            </w: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8%</w:t>
            </w: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44485E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DIRITTO</w:t>
            </w: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2%</w:t>
            </w:r>
          </w:p>
        </w:tc>
        <w:tc>
          <w:tcPr>
            <w:tcW w:w="396" w:type="pct"/>
          </w:tcPr>
          <w:p w:rsidR="0044485E" w:rsidRPr="002A6050" w:rsidRDefault="00A32497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8</w:t>
            </w:r>
            <w:r w:rsidR="00304A7F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%</w:t>
            </w:r>
          </w:p>
        </w:tc>
        <w:tc>
          <w:tcPr>
            <w:tcW w:w="396" w:type="pct"/>
          </w:tcPr>
          <w:p w:rsidR="0044485E" w:rsidRPr="002A6050" w:rsidRDefault="00365C39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</w:t>
            </w:r>
            <w:r w:rsidR="00A32497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0</w:t>
            </w:r>
            <w:r w:rsidR="00304A7F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%</w:t>
            </w:r>
          </w:p>
        </w:tc>
        <w:tc>
          <w:tcPr>
            <w:tcW w:w="396" w:type="pct"/>
          </w:tcPr>
          <w:p w:rsidR="0044485E" w:rsidRPr="002A6050" w:rsidRDefault="00365C39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3</w:t>
            </w:r>
            <w:r w:rsidR="00A32497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5</w:t>
            </w:r>
            <w:r w:rsidR="00304A7F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%</w:t>
            </w:r>
          </w:p>
        </w:tc>
        <w:tc>
          <w:tcPr>
            <w:tcW w:w="396" w:type="pct"/>
          </w:tcPr>
          <w:p w:rsidR="0044485E" w:rsidRPr="002A6050" w:rsidRDefault="00365C39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3</w:t>
            </w:r>
            <w:r w:rsidR="00304A7F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5%</w:t>
            </w: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295"/>
        </w:trPr>
        <w:tc>
          <w:tcPr>
            <w:tcW w:w="2233" w:type="pct"/>
          </w:tcPr>
          <w:p w:rsidR="0044485E" w:rsidRPr="002A6050" w:rsidRDefault="0044485E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ECONOMIA POLITICA</w:t>
            </w: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59473C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24%</w:t>
            </w:r>
          </w:p>
        </w:tc>
        <w:tc>
          <w:tcPr>
            <w:tcW w:w="396" w:type="pct"/>
          </w:tcPr>
          <w:p w:rsidR="0044485E" w:rsidRPr="002A6050" w:rsidRDefault="0059473C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24%</w:t>
            </w:r>
          </w:p>
        </w:tc>
        <w:tc>
          <w:tcPr>
            <w:tcW w:w="396" w:type="pct"/>
          </w:tcPr>
          <w:p w:rsidR="0044485E" w:rsidRPr="002A6050" w:rsidRDefault="0059473C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32%</w:t>
            </w:r>
          </w:p>
        </w:tc>
        <w:tc>
          <w:tcPr>
            <w:tcW w:w="396" w:type="pct"/>
          </w:tcPr>
          <w:p w:rsidR="0044485E" w:rsidRPr="002A6050" w:rsidRDefault="0059473C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12%</w:t>
            </w:r>
          </w:p>
        </w:tc>
        <w:tc>
          <w:tcPr>
            <w:tcW w:w="396" w:type="pct"/>
          </w:tcPr>
          <w:p w:rsidR="0044485E" w:rsidRPr="002A6050" w:rsidRDefault="0059473C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8%</w:t>
            </w: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E54C45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16%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20%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24%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24%</w:t>
            </w:r>
          </w:p>
        </w:tc>
        <w:tc>
          <w:tcPr>
            <w:tcW w:w="396" w:type="pct"/>
          </w:tcPr>
          <w:p w:rsidR="0044485E" w:rsidRPr="002A6050" w:rsidRDefault="00E54C45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16%</w:t>
            </w: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44485E" w:rsidP="007C7BE0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  <w:tr w:rsidR="0044485E" w:rsidRPr="002A6050" w:rsidTr="0044485E">
        <w:trPr>
          <w:cantSplit/>
          <w:trHeight w:val="319"/>
        </w:trPr>
        <w:tc>
          <w:tcPr>
            <w:tcW w:w="223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5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6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  <w:tc>
          <w:tcPr>
            <w:tcW w:w="393" w:type="pct"/>
          </w:tcPr>
          <w:p w:rsidR="0044485E" w:rsidRPr="002A6050" w:rsidRDefault="0044485E" w:rsidP="002A605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</w:tc>
      </w:tr>
    </w:tbl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8"/>
          <w:szCs w:val="28"/>
          <w:lang w:eastAsia="it-IT"/>
        </w:rPr>
      </w:pPr>
    </w:p>
    <w:p w:rsidR="002A6050" w:rsidRPr="002A6050" w:rsidRDefault="002A6050" w:rsidP="002A6050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C68FF" w:rsidRDefault="00E54C45" w:rsidP="00E5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</w:t>
      </w:r>
    </w:p>
    <w:p w:rsidR="00CC68FF" w:rsidRDefault="00CC68FF" w:rsidP="00E5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C68FF" w:rsidRDefault="00CC68FF" w:rsidP="00E5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CC68FF" w:rsidP="00E54C45">
      <w:pPr>
        <w:spacing w:after="0" w:line="240" w:lineRule="auto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</w:t>
      </w:r>
      <w:r w:rsidR="00B93BA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</w:t>
      </w:r>
      <w:r w:rsidR="00E54C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2A6050" w:rsidRPr="002A6050"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  <w:t>2. PROGRAMMAZIONE</w:t>
      </w:r>
    </w:p>
    <w:p w:rsidR="002A6050" w:rsidRPr="002A6050" w:rsidRDefault="002A6050" w:rsidP="002A605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Dalle singole discipline alla programmazione comune: quadro generale degli obiettivi comuni da perseguire a conclusione dell’obbligo scolastico. </w:t>
      </w:r>
    </w:p>
    <w:p w:rsidR="002A6050" w:rsidRPr="002A6050" w:rsidRDefault="002A6050" w:rsidP="002A605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</w:p>
    <w:p w:rsidR="002A6050" w:rsidRPr="002A6050" w:rsidRDefault="002A6050" w:rsidP="00B93BA6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2.1 - OBIETTIVI SOCIO-COMPORTAMENTALI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</w:t>
      </w:r>
      <w:proofErr w:type="spellStart"/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CdC</w:t>
      </w:r>
      <w:proofErr w:type="spellEnd"/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ritiene che al termine dell’anno scolastico l’allievo dovrà perseguire le seguenti </w:t>
      </w:r>
      <w:r w:rsidRPr="002A605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competenze comportamentali</w:t>
      </w: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base:</w:t>
      </w: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Arial" w:eastAsia="Times New Roman" w:hAnsi="Arial" w:cs="Times New Roman"/>
          <w:b/>
          <w:u w:val="double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double"/>
          <w:lang w:eastAsia="it-IT"/>
        </w:rPr>
      </w:pPr>
    </w:p>
    <w:tbl>
      <w:tblPr>
        <w:tblpPr w:leftFromText="141" w:rightFromText="141" w:vertAnchor="text" w:horzAnchor="margin" w:tblpX="250" w:tblpY="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2668"/>
        <w:gridCol w:w="3540"/>
      </w:tblGrid>
      <w:tr w:rsidR="002A6050" w:rsidRPr="002A6050" w:rsidTr="00A25E83">
        <w:trPr>
          <w:trHeight w:val="427"/>
        </w:trPr>
        <w:tc>
          <w:tcPr>
            <w:tcW w:w="1850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Rispettare leggi/regolamenti/regole  </w:t>
            </w:r>
          </w:p>
        </w:tc>
        <w:tc>
          <w:tcPr>
            <w:tcW w:w="1354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Rispettare il patrimonio</w:t>
            </w:r>
          </w:p>
        </w:tc>
        <w:tc>
          <w:tcPr>
            <w:tcW w:w="1796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Lavorare in gruppo</w:t>
            </w:r>
          </w:p>
        </w:tc>
      </w:tr>
      <w:tr w:rsidR="002A6050" w:rsidRPr="002A6050" w:rsidTr="00A25E83">
        <w:trPr>
          <w:trHeight w:val="2786"/>
        </w:trPr>
        <w:tc>
          <w:tcPr>
            <w:tcW w:w="1850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Puntualità: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nell’ingresso della classe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nelle giustificazioni delle assenze e dei ritardi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nell’esecuzione dei compiti assegnati in classe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 xml:space="preserve">nei lavori </w:t>
            </w:r>
            <w:proofErr w:type="spellStart"/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exstrascolastici</w:t>
            </w:r>
            <w:proofErr w:type="spellEnd"/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nella riconsegna dei compiti assegnati</w:t>
            </w:r>
          </w:p>
          <w:p w:rsidR="002A6050" w:rsidRPr="002A6050" w:rsidRDefault="002A6050" w:rsidP="002A60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2A6050" w:rsidRPr="002A6050" w:rsidRDefault="002A6050" w:rsidP="002A60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lang w:eastAsia="it-IT"/>
              </w:rPr>
              <w:t>Prestare attenzione in classe</w:t>
            </w:r>
          </w:p>
        </w:tc>
        <w:tc>
          <w:tcPr>
            <w:tcW w:w="1354" w:type="pct"/>
          </w:tcPr>
          <w:p w:rsidR="002A6050" w:rsidRPr="002A6050" w:rsidRDefault="002A6050" w:rsidP="002A6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Della classe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Dei laboratori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Degli spazi comuni</w:t>
            </w:r>
          </w:p>
          <w:p w:rsidR="002A6050" w:rsidRPr="002A6050" w:rsidRDefault="002A6050" w:rsidP="002A6050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Dell’ambiente e delle risorse naturali</w:t>
            </w:r>
          </w:p>
          <w:p w:rsidR="002A6050" w:rsidRPr="002A6050" w:rsidRDefault="002A6050" w:rsidP="002A6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796" w:type="pct"/>
          </w:tcPr>
          <w:p w:rsidR="002A6050" w:rsidRPr="002A6050" w:rsidRDefault="002A6050" w:rsidP="002A605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22" w:hanging="180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Partecipare in modo propositivo al dialogo educativo, intervenendo senza sovrapposizione e rispettando i ruoli</w:t>
            </w:r>
          </w:p>
          <w:p w:rsidR="002A6050" w:rsidRPr="002A6050" w:rsidRDefault="002A6050" w:rsidP="002A605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22" w:hanging="180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Porsi in relazione con gli altri in modo corretto e leale, accettando critiche, rispettando le opinioni altrui e ammettendo i propri errori</w:t>
            </w:r>
          </w:p>
          <w:p w:rsidR="002A6050" w:rsidRPr="002A6050" w:rsidRDefault="002A6050" w:rsidP="002A60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eastAsia="Times New Roman" w:hAnsi="Times New Roman" w:cs="Times New Roman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lang w:eastAsia="it-IT"/>
              </w:rPr>
              <w:t>Socializzare con i compagni e con i docenti</w:t>
            </w:r>
          </w:p>
        </w:tc>
      </w:tr>
    </w:tbl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2.2 -  COMPETENZE DI CITTADINANZA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Le competenze chiave di cittadinanza costituiscono</w:t>
      </w:r>
      <w:r w:rsidRPr="002A60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le competenze trasversali dei quattro Assi e si  possono perseguire attraverso reciproca integrazione tra i </w:t>
      </w:r>
      <w:proofErr w:type="spellStart"/>
      <w:r w:rsidRPr="002A60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saperi</w:t>
      </w:r>
      <w:proofErr w:type="spellEnd"/>
      <w:r w:rsidRPr="002A60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 le competenze contenute negli Assi. 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Nella tabella che segue indicare per ogni asse le competenze chiave di cittadinanza da perseguire nel corso dell’anno scolastico.</w:t>
      </w: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Per la definizione delle competenze base di ogni disciplina, e per le strategie, attività e metodologie didattiche utilizzate, il Consiglio di classe rinvia a quanto stabilito nei singoli dipartimenti e nelle programmazioni individuali.</w:t>
      </w:r>
    </w:p>
    <w:p w:rsidR="00B93BA6" w:rsidRDefault="00B93BA6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93BA6" w:rsidRDefault="00B93BA6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93BA6" w:rsidRPr="002A6050" w:rsidRDefault="00B93BA6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XSpec="center" w:tblpY="582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7"/>
        <w:gridCol w:w="4119"/>
      </w:tblGrid>
      <w:tr w:rsidR="002A6050" w:rsidRPr="002A6050" w:rsidTr="00A25E83">
        <w:trPr>
          <w:trHeight w:val="699"/>
        </w:trPr>
        <w:tc>
          <w:tcPr>
            <w:tcW w:w="6147" w:type="dxa"/>
            <w:vAlign w:val="center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COMPETENZE degli ASSI</w:t>
            </w:r>
          </w:p>
        </w:tc>
        <w:tc>
          <w:tcPr>
            <w:tcW w:w="4119" w:type="dxa"/>
            <w:vAlign w:val="center"/>
          </w:tcPr>
          <w:p w:rsidR="002A6050" w:rsidRPr="002A6050" w:rsidRDefault="002A6050" w:rsidP="002A60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2A6050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COMPETENZE di CITTADINANZA: </w:t>
            </w:r>
            <w:r w:rsidRPr="002A605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sviluppate in particolare dall’asse</w:t>
            </w:r>
          </w:p>
        </w:tc>
      </w:tr>
      <w:tr w:rsidR="002A6050" w:rsidRPr="002A6050" w:rsidTr="00A25E83">
        <w:trPr>
          <w:trHeight w:val="3333"/>
        </w:trPr>
        <w:tc>
          <w:tcPr>
            <w:tcW w:w="6147" w:type="dxa"/>
          </w:tcPr>
          <w:p w:rsidR="002A6050" w:rsidRPr="002A6050" w:rsidRDefault="002A6050" w:rsidP="002A6050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w w:val="90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/>
                <w:w w:val="90"/>
                <w:lang w:eastAsia="it-IT"/>
              </w:rPr>
              <w:t xml:space="preserve">Asse dei Linguaggi (italiano, lingue straniere, </w:t>
            </w:r>
            <w:proofErr w:type="spellStart"/>
            <w:r w:rsidRPr="002A6050">
              <w:rPr>
                <w:rFonts w:ascii="Arial Narrow" w:eastAsia="Times New Roman" w:hAnsi="Arial Narrow" w:cs="Arial"/>
                <w:b/>
                <w:w w:val="90"/>
                <w:lang w:eastAsia="it-IT"/>
              </w:rPr>
              <w:t>ed.fisica</w:t>
            </w:r>
            <w:proofErr w:type="spellEnd"/>
            <w:r w:rsidRPr="002A6050">
              <w:rPr>
                <w:rFonts w:ascii="Arial Narrow" w:eastAsia="Times New Roman" w:hAnsi="Arial Narrow" w:cs="Arial"/>
                <w:b/>
                <w:w w:val="90"/>
                <w:lang w:eastAsia="it-IT"/>
              </w:rPr>
              <w:t>,)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Arial Narrow" w:eastAsia="Times New Roman" w:hAnsi="Arial Narrow" w:cs="Arial"/>
                <w:b/>
                <w:w w:val="90"/>
              </w:rPr>
            </w:pPr>
            <w:r w:rsidRPr="002A6050">
              <w:rPr>
                <w:rFonts w:ascii="Arial Narrow" w:eastAsia="Times New Roman" w:hAnsi="Arial Narrow" w:cs="Arial"/>
                <w:bCs/>
                <w:w w:val="90"/>
                <w:lang w:eastAsia="it-IT"/>
              </w:rPr>
              <w:t>Padroneggiare gli strumenti espressivi ed argomentativi indispensabili per gestire l’interazione comunicativa verbale in  vari contesti;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Arial Narrow" w:eastAsia="Times New Roman" w:hAnsi="Arial Narrow" w:cs="Arial"/>
                <w:bCs/>
                <w:w w:val="90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w w:val="90"/>
                <w:lang w:eastAsia="it-IT"/>
              </w:rPr>
              <w:t>Leggere, comprendere ed interpretare testi scritti di vario tipo;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Arial Narrow" w:eastAsia="Times New Roman" w:hAnsi="Arial Narrow" w:cs="Arial"/>
                <w:bCs/>
                <w:w w:val="90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w w:val="90"/>
                <w:lang w:eastAsia="it-IT"/>
              </w:rPr>
              <w:t>Produrre testi di vario tipo in relazione ai differenti scopi comunicativi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Arial Narrow" w:eastAsia="Times New Roman" w:hAnsi="Arial Narrow" w:cs="Arial"/>
                <w:bCs/>
                <w:w w:val="90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w w:val="90"/>
                <w:lang w:eastAsia="it-IT"/>
              </w:rPr>
              <w:t>Utilizzare una lingua straniera per i principali scopi comunicativi e operativi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Arial Narrow" w:eastAsia="Times New Roman" w:hAnsi="Arial Narrow" w:cs="Arial"/>
                <w:w w:val="90"/>
              </w:rPr>
            </w:pPr>
            <w:r w:rsidRPr="002A6050">
              <w:rPr>
                <w:rFonts w:ascii="Arial Narrow" w:eastAsia="Times New Roman" w:hAnsi="Arial Narrow" w:cs="Arial"/>
                <w:w w:val="90"/>
              </w:rPr>
              <w:t>Utilizzare gli strumenti fondamentali per una fruizione consapevole del patrimonio artistico e letterario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Arial Narrow" w:eastAsia="Times New Roman" w:hAnsi="Arial Narrow" w:cs="Arial"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w w:val="90"/>
                <w:lang w:eastAsia="it-IT"/>
              </w:rPr>
              <w:t>Utilizzare e produrre testi multimediali</w:t>
            </w:r>
          </w:p>
        </w:tc>
        <w:tc>
          <w:tcPr>
            <w:tcW w:w="4119" w:type="dxa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Costruzione del sé:</w:t>
            </w:r>
          </w:p>
          <w:p w:rsidR="002A6050" w:rsidRPr="002A6050" w:rsidRDefault="00B8265D" w:rsidP="00B8265D">
            <w:pPr>
              <w:spacing w:after="0" w:line="20" w:lineRule="atLeast"/>
              <w:ind w:left="36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Imparare ad imparare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x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progettare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Relazione con gli altri: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   x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 xml:space="preserve">Comunicare (comprendere e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rappresentare)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    x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Collaborare e partecipare</w:t>
            </w:r>
          </w:p>
          <w:p w:rsidR="002A6050" w:rsidRPr="002A6050" w:rsidRDefault="00B8265D" w:rsidP="00B826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          x     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Agire in modo autonomo e responsabile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Rapporto con la realtà naturale e sociale</w:t>
            </w:r>
            <w:r w:rsidRPr="002A6050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>: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x  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Individuare collegamenti e relazioni</w:t>
            </w:r>
          </w:p>
          <w:p w:rsidR="002A6050" w:rsidRPr="002A6050" w:rsidRDefault="00B8265D" w:rsidP="00B826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       x       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Risolvere problemi</w:t>
            </w:r>
          </w:p>
          <w:p w:rsidR="002A6050" w:rsidRPr="002A6050" w:rsidRDefault="00B8265D" w:rsidP="00B826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       x        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Individuare collegamenti e relazioni</w:t>
            </w:r>
          </w:p>
          <w:p w:rsidR="002A6050" w:rsidRPr="002A6050" w:rsidRDefault="002A6050" w:rsidP="002A6050">
            <w:pPr>
              <w:numPr>
                <w:ilvl w:val="0"/>
                <w:numId w:val="16"/>
              </w:numPr>
              <w:tabs>
                <w:tab w:val="num" w:pos="657"/>
              </w:tabs>
              <w:spacing w:after="0" w:line="240" w:lineRule="auto"/>
              <w:ind w:hanging="1066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Acquisire/interpretare l’informazione ricevuta</w:t>
            </w:r>
          </w:p>
          <w:p w:rsidR="002A6050" w:rsidRPr="002A6050" w:rsidRDefault="002A6050" w:rsidP="002A6050">
            <w:pPr>
              <w:spacing w:after="0" w:line="20" w:lineRule="atLeast"/>
              <w:ind w:left="360"/>
              <w:contextualSpacing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</w:p>
        </w:tc>
      </w:tr>
      <w:tr w:rsidR="002A6050" w:rsidRPr="002A6050" w:rsidTr="00A25E83">
        <w:trPr>
          <w:trHeight w:val="3170"/>
        </w:trPr>
        <w:tc>
          <w:tcPr>
            <w:tcW w:w="6147" w:type="dxa"/>
          </w:tcPr>
          <w:p w:rsidR="002A6050" w:rsidRPr="002A6050" w:rsidRDefault="002A6050" w:rsidP="002A6050">
            <w:pPr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color w:val="222222"/>
                <w:lang w:eastAsia="it-IT"/>
              </w:rPr>
            </w:pPr>
          </w:p>
          <w:p w:rsidR="002A6050" w:rsidRPr="002A6050" w:rsidRDefault="002A6050" w:rsidP="002A6050">
            <w:pPr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color w:val="222222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/>
                <w:color w:val="222222"/>
                <w:lang w:eastAsia="it-IT"/>
              </w:rPr>
              <w:t>Asse matematico (matematica)</w:t>
            </w:r>
          </w:p>
          <w:p w:rsidR="002A6050" w:rsidRPr="002A6050" w:rsidRDefault="002A6050" w:rsidP="002A6050">
            <w:pPr>
              <w:numPr>
                <w:ilvl w:val="0"/>
                <w:numId w:val="13"/>
              </w:numPr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222222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lang w:eastAsia="it-IT"/>
              </w:rPr>
              <w:t xml:space="preserve"> </w:t>
            </w:r>
            <w:r w:rsidRPr="002A6050">
              <w:rPr>
                <w:rFonts w:ascii="Arial Narrow" w:eastAsia="Times New Roman" w:hAnsi="Arial Narrow" w:cs="Arial"/>
                <w:color w:val="222222"/>
                <w:lang w:eastAsia="it-IT"/>
              </w:rPr>
              <w:t>Utilizzare le tecniche e le procedure del calcolo aritmetico ed algebrico, rappresentandole anche sotto forma grafica</w:t>
            </w:r>
          </w:p>
          <w:p w:rsidR="002A6050" w:rsidRPr="002A6050" w:rsidRDefault="002A6050" w:rsidP="002A6050">
            <w:pPr>
              <w:numPr>
                <w:ilvl w:val="0"/>
                <w:numId w:val="13"/>
              </w:numPr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222222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color w:val="222222"/>
                <w:lang w:eastAsia="it-IT"/>
              </w:rPr>
              <w:t>Confrontare ed analizzare figure geometriche, individuando invarianti e relazioni.</w:t>
            </w:r>
          </w:p>
          <w:p w:rsidR="002A6050" w:rsidRPr="002A6050" w:rsidRDefault="002A6050" w:rsidP="002A6050">
            <w:pPr>
              <w:numPr>
                <w:ilvl w:val="0"/>
                <w:numId w:val="13"/>
              </w:numPr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222222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color w:val="222222"/>
                <w:lang w:eastAsia="it-IT"/>
              </w:rPr>
              <w:t xml:space="preserve">Individuare le strategie appropriate per la soluzione di problemi </w:t>
            </w:r>
          </w:p>
          <w:p w:rsidR="002A6050" w:rsidRPr="002A6050" w:rsidRDefault="002A6050" w:rsidP="002A6050">
            <w:pPr>
              <w:numPr>
                <w:ilvl w:val="0"/>
                <w:numId w:val="13"/>
              </w:numPr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222222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color w:val="222222"/>
                <w:lang w:eastAsia="it-IT"/>
              </w:rPr>
              <w:t>Analizzare dati e interpretarli sviluppando deduzioni e ragionamento sugli stessi anche con l’ausilio di rappresentazioni grafiche, usando consapevolmente gli strumenti di calcolo e le potenzialità offerte da  applicazioni specifiche di tipo informatico.</w:t>
            </w:r>
          </w:p>
        </w:tc>
        <w:tc>
          <w:tcPr>
            <w:tcW w:w="4119" w:type="dxa"/>
          </w:tcPr>
          <w:p w:rsidR="002A6050" w:rsidRPr="002A6050" w:rsidRDefault="002A6050" w:rsidP="002A6050">
            <w:pPr>
              <w:spacing w:after="0" w:line="20" w:lineRule="atLeast"/>
              <w:contextualSpacing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2A6050">
              <w:rPr>
                <w:rFonts w:ascii="Arial" w:eastAsia="Times New Roman" w:hAnsi="Arial" w:cs="Arial"/>
                <w:u w:val="single"/>
              </w:rPr>
              <w:t>Costruzione del sé: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x    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Imparare ad imparare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x    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progettare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Relazione con gli altri: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 x   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Comunicare (comprendere e rappresentare)</w:t>
            </w:r>
          </w:p>
          <w:p w:rsidR="002A6050" w:rsidRPr="002A6050" w:rsidRDefault="00B8265D" w:rsidP="00B8265D">
            <w:p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   x     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Collaborare e partecipare</w:t>
            </w:r>
          </w:p>
          <w:p w:rsidR="002A6050" w:rsidRPr="002A6050" w:rsidRDefault="00B8265D" w:rsidP="00B826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      x         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Agire in modo autonomo e responsabile</w:t>
            </w:r>
          </w:p>
          <w:p w:rsidR="002A6050" w:rsidRPr="00B8265D" w:rsidRDefault="002A6050" w:rsidP="00B8265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Rapporto con la realtà naturale e sociale</w:t>
            </w:r>
            <w:r w:rsidRPr="002A6050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>:</w:t>
            </w:r>
            <w:r w:rsidR="00B8265D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 xml:space="preserve">           </w:t>
            </w:r>
            <w:r w:rsidR="00B8265D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2A605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="00B8265D">
              <w:rPr>
                <w:rFonts w:ascii="Arial Narrow" w:eastAsia="Times New Roman" w:hAnsi="Arial Narrow" w:cs="Arial"/>
                <w:sz w:val="20"/>
                <w:szCs w:val="20"/>
              </w:rPr>
              <w:t xml:space="preserve">     </w:t>
            </w:r>
            <w:r w:rsidRPr="002A6050">
              <w:rPr>
                <w:rFonts w:ascii="Arial Narrow" w:eastAsia="Times New Roman" w:hAnsi="Arial Narrow" w:cs="Arial"/>
                <w:sz w:val="20"/>
                <w:szCs w:val="20"/>
              </w:rPr>
              <w:t>collegamenti e relazioni</w:t>
            </w:r>
          </w:p>
          <w:p w:rsidR="002A6050" w:rsidRPr="002A6050" w:rsidRDefault="00B8265D" w:rsidP="00B826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       x       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Risolvere problemi</w:t>
            </w:r>
          </w:p>
          <w:p w:rsidR="002A6050" w:rsidRPr="002A6050" w:rsidRDefault="002A6050" w:rsidP="002A6050">
            <w:pPr>
              <w:numPr>
                <w:ilvl w:val="0"/>
                <w:numId w:val="16"/>
              </w:numPr>
              <w:tabs>
                <w:tab w:val="num" w:pos="657"/>
              </w:tabs>
              <w:spacing w:after="0" w:line="240" w:lineRule="auto"/>
              <w:ind w:hanging="1066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Individuare collegamenti e relazioni</w:t>
            </w:r>
          </w:p>
          <w:p w:rsidR="002A6050" w:rsidRPr="002A6050" w:rsidRDefault="002A6050" w:rsidP="002A6050">
            <w:pPr>
              <w:numPr>
                <w:ilvl w:val="0"/>
                <w:numId w:val="16"/>
              </w:numPr>
              <w:tabs>
                <w:tab w:val="num" w:pos="657"/>
              </w:tabs>
              <w:spacing w:after="0" w:line="240" w:lineRule="auto"/>
              <w:ind w:hanging="1066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Acquisire/interpretare l’informazione ricevuta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 xml:space="preserve"> </w:t>
            </w:r>
            <w:r w:rsidRPr="002A6050">
              <w:rPr>
                <w:rFonts w:ascii="Arial Narrow" w:eastAsia="Times New Roman" w:hAnsi="Arial Narrow" w:cs="Arial"/>
                <w:sz w:val="16"/>
                <w:szCs w:val="16"/>
                <w:lang w:eastAsia="it-IT"/>
              </w:rPr>
              <w:t xml:space="preserve">                     </w:t>
            </w:r>
          </w:p>
        </w:tc>
      </w:tr>
      <w:tr w:rsidR="002A6050" w:rsidRPr="002A6050" w:rsidTr="00A25E83">
        <w:trPr>
          <w:trHeight w:val="2294"/>
        </w:trPr>
        <w:tc>
          <w:tcPr>
            <w:tcW w:w="6147" w:type="dxa"/>
          </w:tcPr>
          <w:p w:rsidR="002A6050" w:rsidRPr="002A6050" w:rsidRDefault="002A6050" w:rsidP="002A6050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/>
                <w:lang w:eastAsia="it-IT"/>
              </w:rPr>
              <w:t xml:space="preserve">Asse scientifico-tecnologico (scienze integrate, chimica, fisica, lab. Servizi enogastronomici settore cucina e  settore sala e vendita, </w:t>
            </w:r>
            <w:r w:rsidRPr="002A6050">
              <w:rPr>
                <w:rFonts w:ascii="Arial Narrow" w:eastAsia="Times New Roman" w:hAnsi="Arial Narrow" w:cs="Arial"/>
                <w:b/>
                <w:w w:val="90"/>
                <w:lang w:eastAsia="it-IT"/>
              </w:rPr>
              <w:t xml:space="preserve"> laboratorio di servizi di accoglienza turistica</w:t>
            </w:r>
            <w:r w:rsidRPr="002A6050">
              <w:rPr>
                <w:rFonts w:ascii="Arial Narrow" w:eastAsia="Times New Roman" w:hAnsi="Arial Narrow" w:cs="Arial"/>
                <w:b/>
                <w:lang w:eastAsia="it-IT"/>
              </w:rPr>
              <w:t xml:space="preserve">  )</w:t>
            </w:r>
          </w:p>
          <w:p w:rsidR="002A6050" w:rsidRPr="002A6050" w:rsidRDefault="002A6050" w:rsidP="002A605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lang w:eastAsia="it-IT"/>
              </w:rPr>
              <w:t>Osservare, descrivere ed analizzare fenomeni appartenenti alla realtà naturale e artificiale e riconoscere nelle sue varie forme i concetti di sistema e di complessità</w:t>
            </w:r>
          </w:p>
          <w:p w:rsidR="002A6050" w:rsidRPr="002A6050" w:rsidRDefault="002A6050" w:rsidP="002A605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lang w:eastAsia="it-IT"/>
              </w:rPr>
              <w:t>Analizzare qualitativamente e quantitativamente fenomeni legati alle trasformazioni di energia a partire dall’esperienza</w:t>
            </w:r>
          </w:p>
          <w:p w:rsidR="002A6050" w:rsidRPr="002A6050" w:rsidRDefault="002A6050" w:rsidP="002A605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lang w:eastAsia="it-IT"/>
              </w:rPr>
              <w:t>Essere consapevole delle potenzialità e dei limiti delle tecnologie nel contesto culturale e sociale in cui vengono applicate</w:t>
            </w:r>
          </w:p>
        </w:tc>
        <w:tc>
          <w:tcPr>
            <w:tcW w:w="4119" w:type="dxa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Costruzione del sé:</w:t>
            </w:r>
          </w:p>
          <w:p w:rsidR="002A6050" w:rsidRPr="002A6050" w:rsidRDefault="00396C86" w:rsidP="00396C86">
            <w:pPr>
              <w:spacing w:after="0" w:line="20" w:lineRule="atLeast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Imparare ad imparare</w:t>
            </w:r>
          </w:p>
          <w:p w:rsidR="002A6050" w:rsidRPr="002A6050" w:rsidRDefault="00396C86" w:rsidP="00396C86">
            <w:pPr>
              <w:spacing w:after="0" w:line="20" w:lineRule="atLeast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progettare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Relazione con gli altri:</w:t>
            </w:r>
          </w:p>
          <w:p w:rsidR="002A6050" w:rsidRPr="002A6050" w:rsidRDefault="00396C86" w:rsidP="00396C86">
            <w:pPr>
              <w:spacing w:after="0" w:line="20" w:lineRule="atLeast"/>
              <w:ind w:left="657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Comunicare (comprendere e rappresentare)</w:t>
            </w:r>
          </w:p>
          <w:p w:rsidR="002A6050" w:rsidRPr="002A6050" w:rsidRDefault="00396C86" w:rsidP="00396C86">
            <w:pPr>
              <w:spacing w:after="0" w:line="20" w:lineRule="atLeast"/>
              <w:ind w:left="144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Collaborare e partecipare</w:t>
            </w:r>
          </w:p>
          <w:p w:rsidR="002A6050" w:rsidRPr="002A6050" w:rsidRDefault="00396C86" w:rsidP="0039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Agire in modo autonomo e responsabile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Rapporto con la realtà naturale e sociale</w:t>
            </w:r>
            <w:r w:rsidRPr="002A6050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>:</w:t>
            </w:r>
          </w:p>
          <w:p w:rsidR="002A6050" w:rsidRPr="002A6050" w:rsidRDefault="00396C86" w:rsidP="00396C86">
            <w:pPr>
              <w:spacing w:after="0" w:line="20" w:lineRule="atLeast"/>
              <w:ind w:left="144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Individuare collegamenti e relazioni</w:t>
            </w:r>
          </w:p>
          <w:p w:rsidR="002A6050" w:rsidRPr="002A6050" w:rsidRDefault="00396C86" w:rsidP="00396C86">
            <w:pPr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Risolvere problemi</w:t>
            </w:r>
          </w:p>
          <w:p w:rsidR="002A6050" w:rsidRPr="002A6050" w:rsidRDefault="00396C86" w:rsidP="00396C86">
            <w:pPr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Individuare collegamenti e relazioni</w:t>
            </w:r>
          </w:p>
          <w:p w:rsidR="002A6050" w:rsidRPr="002A6050" w:rsidRDefault="00396C86" w:rsidP="00396C86">
            <w:pPr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Acquisire/interpretare l’informazione ricevuta</w:t>
            </w:r>
          </w:p>
          <w:p w:rsidR="002A6050" w:rsidRPr="002A6050" w:rsidRDefault="002A6050" w:rsidP="002A6050">
            <w:pPr>
              <w:spacing w:after="0" w:line="20" w:lineRule="atLeast"/>
              <w:ind w:left="360"/>
              <w:contextualSpacing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</w:p>
        </w:tc>
      </w:tr>
      <w:tr w:rsidR="002A6050" w:rsidRPr="002A6050" w:rsidTr="00A25E83">
        <w:trPr>
          <w:trHeight w:val="2646"/>
        </w:trPr>
        <w:tc>
          <w:tcPr>
            <w:tcW w:w="6147" w:type="dxa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lang w:eastAsia="it-IT"/>
              </w:rPr>
            </w:pP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/>
                <w:bCs/>
                <w:lang w:eastAsia="it-IT"/>
              </w:rPr>
              <w:t>Asse storico-sociale (storia, diritto, religione)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lang w:eastAsia="it-IT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bCs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bCs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:rsidR="002A6050" w:rsidRPr="002A6050" w:rsidRDefault="002A6050" w:rsidP="002A6050">
            <w:pPr>
              <w:numPr>
                <w:ilvl w:val="0"/>
                <w:numId w:val="11"/>
              </w:numPr>
              <w:spacing w:after="0" w:line="20" w:lineRule="atLeast"/>
              <w:contextualSpacing/>
              <w:jc w:val="both"/>
              <w:rPr>
                <w:rFonts w:ascii="Arial Narrow" w:eastAsia="Times New Roman" w:hAnsi="Arial Narrow" w:cs="Arial"/>
              </w:rPr>
            </w:pPr>
            <w:r w:rsidRPr="002A6050">
              <w:rPr>
                <w:rFonts w:ascii="Arial Narrow" w:eastAsia="Times New Roman" w:hAnsi="Arial Narrow" w:cs="Arial"/>
                <w:bCs/>
                <w:lang w:eastAsia="it-IT"/>
              </w:rPr>
              <w:lastRenderedPageBreak/>
              <w:t>Riconoscere le caratteristiche essenziali del sistema socio economico per orientarsi nel tessuto produttivo del proprio territorio</w:t>
            </w:r>
          </w:p>
        </w:tc>
        <w:tc>
          <w:tcPr>
            <w:tcW w:w="4119" w:type="dxa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lastRenderedPageBreak/>
              <w:t>Costruzione del sé:</w:t>
            </w:r>
          </w:p>
          <w:p w:rsidR="002A6050" w:rsidRPr="002A6050" w:rsidRDefault="00396C86" w:rsidP="00396C86">
            <w:pPr>
              <w:spacing w:after="0" w:line="20" w:lineRule="atLeast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Imparare ad imparare</w:t>
            </w:r>
          </w:p>
          <w:p w:rsidR="002A6050" w:rsidRPr="002A6050" w:rsidRDefault="00396C86" w:rsidP="00396C86">
            <w:pPr>
              <w:spacing w:after="0" w:line="20" w:lineRule="atLeast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progettare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Relazione con gli altri:</w:t>
            </w:r>
          </w:p>
          <w:p w:rsidR="002A6050" w:rsidRPr="002A6050" w:rsidRDefault="00396C86" w:rsidP="00396C86">
            <w:pPr>
              <w:spacing w:after="0" w:line="20" w:lineRule="atLeast"/>
              <w:ind w:left="657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Comunicare (comprendere e rappresentare)</w:t>
            </w:r>
          </w:p>
          <w:p w:rsidR="002A6050" w:rsidRPr="002A6050" w:rsidRDefault="00396C86" w:rsidP="006368CF">
            <w:pPr>
              <w:spacing w:after="0" w:line="20" w:lineRule="atLeast"/>
              <w:ind w:left="144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X</w:t>
            </w:r>
            <w:r w:rsidR="006368CF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>Collaborare e partecipare</w:t>
            </w:r>
          </w:p>
          <w:p w:rsidR="002A6050" w:rsidRPr="002A6050" w:rsidRDefault="00396C86" w:rsidP="0039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Agire in modo autonomo e responsabile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</w:pPr>
            <w:r w:rsidRPr="002A6050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it-IT"/>
              </w:rPr>
              <w:t>Rapporto con la realtà naturale e sociale</w:t>
            </w:r>
            <w:r w:rsidRPr="002A6050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>:</w:t>
            </w:r>
          </w:p>
          <w:p w:rsidR="002A6050" w:rsidRPr="002A6050" w:rsidRDefault="00396C86" w:rsidP="00396C86">
            <w:pPr>
              <w:spacing w:after="0" w:line="20" w:lineRule="atLeast"/>
              <w:ind w:left="1440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t xml:space="preserve">Individuare collegamenti e </w:t>
            </w:r>
            <w:r w:rsidR="002A6050" w:rsidRPr="002A6050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relazioni</w:t>
            </w:r>
          </w:p>
          <w:p w:rsidR="002A6050" w:rsidRPr="002A6050" w:rsidRDefault="00396C86" w:rsidP="00396C86">
            <w:pPr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Risolvere problemi</w:t>
            </w:r>
          </w:p>
          <w:p w:rsidR="002A6050" w:rsidRPr="002A6050" w:rsidRDefault="00396C86" w:rsidP="00396C86">
            <w:pPr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Individuare collegamenti e relazioni</w:t>
            </w:r>
          </w:p>
          <w:p w:rsidR="002A6050" w:rsidRPr="002A6050" w:rsidRDefault="00396C86" w:rsidP="00396C86">
            <w:pPr>
              <w:spacing w:after="0" w:line="240" w:lineRule="auto"/>
              <w:ind w:left="1440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 xml:space="preserve">X </w:t>
            </w:r>
            <w:r w:rsidR="002A6050" w:rsidRPr="002A6050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Acquisire/interpretare l’informazione ricevuta</w:t>
            </w:r>
          </w:p>
          <w:p w:rsidR="002A6050" w:rsidRPr="002A6050" w:rsidRDefault="002A6050" w:rsidP="002A6050">
            <w:pPr>
              <w:spacing w:after="0" w:line="20" w:lineRule="atLeast"/>
              <w:ind w:left="360"/>
              <w:contextualSpacing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</w:p>
        </w:tc>
      </w:tr>
    </w:tbl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2.4 - PROGETTI POF</w:t>
      </w:r>
      <w:r w:rsidR="001F66BB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</w:t>
      </w:r>
    </w:p>
    <w:p w:rsidR="002A6050" w:rsidRPr="002A6050" w:rsidRDefault="000F63A6" w:rsidP="000F63A6">
      <w:pPr>
        <w:tabs>
          <w:tab w:val="center" w:pos="4819"/>
          <w:tab w:val="right" w:pos="9638"/>
        </w:tabs>
        <w:spacing w:after="0" w:line="240" w:lineRule="auto"/>
        <w:ind w:left="567"/>
        <w:rPr>
          <w:rFonts w:ascii="Arial" w:eastAsia="Times New Roman" w:hAnsi="Arial" w:cs="Times New Roman"/>
          <w:sz w:val="24"/>
          <w:szCs w:val="24"/>
          <w:lang w:eastAsia="it-IT"/>
        </w:rPr>
      </w:pPr>
      <w:r>
        <w:rPr>
          <w:rFonts w:ascii="Arial" w:eastAsia="Times New Roman" w:hAnsi="Arial" w:cs="Times New Roman"/>
          <w:sz w:val="24"/>
          <w:szCs w:val="24"/>
          <w:lang w:eastAsia="it-IT"/>
        </w:rPr>
        <w:t>Il Consiglio adotta i progetti inseriti nel POF ed in particolare:</w:t>
      </w:r>
      <w:r w:rsidR="002A6050"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</w:t>
      </w:r>
      <w:r w:rsidR="001F66BB">
        <w:rPr>
          <w:rFonts w:ascii="Arial" w:eastAsia="Times New Roman" w:hAnsi="Arial" w:cs="Times New Roman"/>
          <w:sz w:val="24"/>
          <w:szCs w:val="24"/>
          <w:lang w:eastAsia="it-IT"/>
        </w:rPr>
        <w:t>ECDL-EUCIP-CIC-STAGE-EBC*L-COMENIUS-PROGETTO ED.FISICA-POTENZIAMENTO LINGUE INTRODUZIO</w:t>
      </w:r>
      <w:r w:rsidR="00B93BA6">
        <w:rPr>
          <w:rFonts w:ascii="Arial" w:eastAsia="Times New Roman" w:hAnsi="Arial" w:cs="Times New Roman"/>
          <w:sz w:val="24"/>
          <w:szCs w:val="24"/>
          <w:lang w:eastAsia="it-IT"/>
        </w:rPr>
        <w:t>NE ALLA PSICOLOGIA-ART.9 COSTITUZIONE</w:t>
      </w:r>
      <w:r w:rsidR="001F66BB">
        <w:rPr>
          <w:rFonts w:ascii="Arial" w:eastAsia="Times New Roman" w:hAnsi="Arial" w:cs="Times New Roman"/>
          <w:sz w:val="24"/>
          <w:szCs w:val="24"/>
          <w:lang w:eastAsia="it-IT"/>
        </w:rPr>
        <w:t>-EDUCARE E FORMARE CON IL BALLO</w:t>
      </w:r>
      <w:r>
        <w:rPr>
          <w:rFonts w:ascii="Arial" w:eastAsia="Times New Roman" w:hAnsi="Arial" w:cs="Times New Roman"/>
          <w:sz w:val="24"/>
          <w:szCs w:val="24"/>
          <w:lang w:eastAsia="it-IT"/>
        </w:rPr>
        <w:t xml:space="preserve"> e </w:t>
      </w:r>
      <w:r w:rsidR="00E335BF">
        <w:rPr>
          <w:rFonts w:ascii="Arial" w:eastAsia="Times New Roman" w:hAnsi="Arial" w:cs="Times New Roman"/>
          <w:sz w:val="24"/>
          <w:szCs w:val="24"/>
          <w:lang w:eastAsia="it-IT"/>
        </w:rPr>
        <w:t xml:space="preserve">rimanda all’inserimento di altri progetti,  che verranno approvati  in data 20 ottobre 2014 dal Collegio Docenti. </w:t>
      </w:r>
    </w:p>
    <w:p w:rsidR="002A6050" w:rsidRPr="002A6050" w:rsidRDefault="002A6050" w:rsidP="002A6050">
      <w:pPr>
        <w:tabs>
          <w:tab w:val="center" w:pos="4819"/>
          <w:tab w:val="right" w:pos="9638"/>
        </w:tabs>
        <w:spacing w:after="0" w:line="240" w:lineRule="auto"/>
        <w:ind w:left="567"/>
        <w:rPr>
          <w:rFonts w:ascii="Arial" w:eastAsia="Times New Roman" w:hAnsi="Arial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Arial" w:eastAsia="Times New Roman" w:hAnsi="Arial" w:cs="Times New Roman"/>
          <w:bCs/>
          <w:i/>
          <w:iCs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2.5 - ALTRE ATTIVITÀ </w:t>
      </w:r>
    </w:p>
    <w:p w:rsidR="002A6050" w:rsidRDefault="00E335BF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/>
          <w:sz w:val="16"/>
          <w:szCs w:val="16"/>
          <w:u w:val="double"/>
          <w:lang w:eastAsia="it-IT"/>
        </w:rPr>
      </w:pPr>
      <w:r>
        <w:rPr>
          <w:rFonts w:ascii="Arial" w:eastAsia="Times New Roman" w:hAnsi="Arial" w:cs="Times New Roman"/>
          <w:b/>
          <w:sz w:val="16"/>
          <w:szCs w:val="16"/>
          <w:u w:val="double"/>
          <w:lang w:eastAsia="it-IT"/>
        </w:rPr>
        <w:t xml:space="preserve"> </w:t>
      </w:r>
    </w:p>
    <w:p w:rsidR="00E335BF" w:rsidRDefault="00E335BF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/>
          <w:sz w:val="16"/>
          <w:szCs w:val="16"/>
          <w:u w:val="double"/>
          <w:lang w:eastAsia="it-IT"/>
        </w:rPr>
      </w:pPr>
      <w:r>
        <w:rPr>
          <w:rFonts w:ascii="Arial" w:eastAsia="Times New Roman" w:hAnsi="Arial" w:cs="Times New Roman"/>
          <w:sz w:val="24"/>
          <w:szCs w:val="24"/>
          <w:lang w:eastAsia="it-IT"/>
        </w:rPr>
        <w:t>Sulle visite guidate, i viaggi di istruzione, le uscite</w:t>
      </w:r>
      <w:r w:rsidR="00EC4369">
        <w:rPr>
          <w:rFonts w:ascii="Arial" w:eastAsia="Times New Roman" w:hAnsi="Arial" w:cs="Times New Roman"/>
          <w:sz w:val="24"/>
          <w:szCs w:val="24"/>
          <w:lang w:eastAsia="it-IT"/>
        </w:rPr>
        <w:t xml:space="preserve"> didattiche il Consiglio delibera</w:t>
      </w:r>
      <w:bookmarkStart w:id="0" w:name="_GoBack"/>
      <w:bookmarkEnd w:id="0"/>
      <w:r>
        <w:rPr>
          <w:rFonts w:ascii="Arial" w:eastAsia="Times New Roman" w:hAnsi="Arial" w:cs="Times New Roman"/>
          <w:sz w:val="24"/>
          <w:szCs w:val="24"/>
          <w:lang w:eastAsia="it-IT"/>
        </w:rPr>
        <w:t xml:space="preserve"> che verranno prese in considerazione tutte le proposte</w:t>
      </w:r>
      <w:r w:rsidR="000F63A6">
        <w:rPr>
          <w:rFonts w:ascii="Arial" w:eastAsia="Times New Roman" w:hAnsi="Arial" w:cs="Times New Roman"/>
          <w:sz w:val="24"/>
          <w:szCs w:val="24"/>
          <w:lang w:eastAsia="it-IT"/>
        </w:rPr>
        <w:t xml:space="preserve">,  che siano </w:t>
      </w:r>
      <w:r>
        <w:rPr>
          <w:rFonts w:ascii="Arial" w:eastAsia="Times New Roman" w:hAnsi="Arial" w:cs="Times New Roman"/>
          <w:sz w:val="24"/>
          <w:szCs w:val="24"/>
          <w:lang w:eastAsia="it-IT"/>
        </w:rPr>
        <w:t>conformi  e rispondenti alle programmazioni didattiche.</w:t>
      </w:r>
    </w:p>
    <w:p w:rsidR="00E335BF" w:rsidRDefault="00E335BF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/>
          <w:sz w:val="16"/>
          <w:szCs w:val="16"/>
          <w:u w:val="double"/>
          <w:lang w:eastAsia="it-IT"/>
        </w:rPr>
      </w:pPr>
    </w:p>
    <w:p w:rsidR="00E335BF" w:rsidRPr="00E335BF" w:rsidRDefault="00E335BF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/>
          <w:i/>
          <w:sz w:val="16"/>
          <w:szCs w:val="16"/>
          <w:u w:val="double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  <w:r w:rsidRPr="002A6050"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  <w:t>3 .VALUTAZIONE</w:t>
      </w:r>
    </w:p>
    <w:p w:rsidR="002A6050" w:rsidRPr="002A6050" w:rsidRDefault="002A6050" w:rsidP="002A605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sz w:val="24"/>
          <w:szCs w:val="24"/>
          <w:lang w:eastAsia="it-IT"/>
        </w:rPr>
        <w:t>Al fine della valutazione verranno considerati i seguenti indicatori: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16"/>
          <w:szCs w:val="16"/>
          <w:lang w:eastAsia="it-IT"/>
        </w:rPr>
      </w:pPr>
    </w:p>
    <w:p w:rsidR="002A6050" w:rsidRPr="002A6050" w:rsidRDefault="002A6050" w:rsidP="002A6050">
      <w:pPr>
        <w:numPr>
          <w:ilvl w:val="1"/>
          <w:numId w:val="10"/>
        </w:num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  <w:sectPr w:rsidR="002A6050" w:rsidRPr="002A6050" w:rsidSect="002A6050">
          <w:headerReference w:type="default" r:id="rId13"/>
          <w:footerReference w:type="even" r:id="rId14"/>
          <w:footerReference w:type="default" r:id="rId15"/>
          <w:pgSz w:w="11906" w:h="16838"/>
          <w:pgMar w:top="851" w:right="1134" w:bottom="567" w:left="1134" w:header="720" w:footer="720" w:gutter="0"/>
          <w:cols w:space="720"/>
        </w:sectPr>
      </w:pPr>
    </w:p>
    <w:p w:rsidR="002A6050" w:rsidRPr="002A6050" w:rsidRDefault="00B8265D" w:rsidP="00B8265D">
      <w:pPr>
        <w:spacing w:after="0" w:line="240" w:lineRule="auto"/>
        <w:ind w:left="1080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>
        <w:rPr>
          <w:rFonts w:ascii="Arial" w:eastAsia="Times New Roman" w:hAnsi="Arial" w:cs="Times New Roman"/>
          <w:b/>
          <w:sz w:val="24"/>
          <w:szCs w:val="24"/>
          <w:lang w:eastAsia="it-IT"/>
        </w:rPr>
        <w:lastRenderedPageBreak/>
        <w:t xml:space="preserve">x     </w:t>
      </w:r>
      <w:r w:rsidR="002A6050"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CONOSCENZA</w:t>
      </w:r>
    </w:p>
    <w:p w:rsidR="002A6050" w:rsidRPr="002A6050" w:rsidRDefault="00B8265D" w:rsidP="00B8265D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               x</w:t>
      </w:r>
      <w:r w:rsidR="004E56BB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   </w:t>
      </w:r>
      <w:r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</w:t>
      </w:r>
      <w:r w:rsidR="002A6050"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COMPRENSIONE</w:t>
      </w:r>
    </w:p>
    <w:p w:rsidR="002A6050" w:rsidRPr="002A6050" w:rsidRDefault="004E56BB" w:rsidP="004E56BB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               x     </w:t>
      </w:r>
      <w:r w:rsidR="002A6050"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ESPRESSIONE</w:t>
      </w:r>
    </w:p>
    <w:p w:rsidR="002A6050" w:rsidRPr="002A6050" w:rsidRDefault="004E56BB" w:rsidP="004E56BB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               x     </w:t>
      </w:r>
      <w:r w:rsidR="002A6050"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APPLICAZIONE</w:t>
      </w:r>
    </w:p>
    <w:p w:rsidR="002A6050" w:rsidRPr="002A6050" w:rsidRDefault="004E56BB" w:rsidP="004E56BB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                x     </w:t>
      </w:r>
      <w:r w:rsidR="002A6050"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>AUTONOMIA</w:t>
      </w:r>
    </w:p>
    <w:p w:rsidR="002A6050" w:rsidRPr="002A6050" w:rsidRDefault="002A6050" w:rsidP="00B8265D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  <w:sectPr w:rsidR="002A6050" w:rsidRPr="002A6050">
          <w:type w:val="continuous"/>
          <w:pgSz w:w="11906" w:h="16838"/>
          <w:pgMar w:top="851" w:right="1134" w:bottom="567" w:left="1134" w:header="720" w:footer="720" w:gutter="0"/>
          <w:cols w:num="2" w:space="720" w:equalWidth="0">
            <w:col w:w="4465" w:space="708"/>
            <w:col w:w="4465"/>
          </w:cols>
        </w:sect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 w:rsidRPr="002A605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valutazione </w:t>
      </w: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può essere: </w:t>
      </w: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formativa: </w:t>
      </w: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ha lo scopo di fornire un'informazione continua e analitica circa il modo in cui l'allievo procede nell'apprendimento e nell'assimilazione. Serve anche al docente per valutare la qualità del proprio intervento. Questa valutazione si colloca all'interno delle attività didattiche e concorre a determinare lo sviluppo successivo.</w:t>
      </w: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sommativa: </w:t>
      </w: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risponde all'esigenza di apprezzare le abilità degli allievi di utilizzare in modo aggregato capacità e conoscenze acquisite durante una parte significativa dell'itinerario di apprendimento.</w:t>
      </w: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Valutazione del Comportamento</w:t>
      </w: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28"/>
          <w:szCs w:val="24"/>
          <w:u w:val="double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sz w:val="24"/>
          <w:szCs w:val="24"/>
          <w:lang w:eastAsia="it-IT"/>
        </w:rPr>
      </w:pPr>
      <w:r w:rsidRPr="002A6050">
        <w:rPr>
          <w:rFonts w:ascii="Arial" w:eastAsia="Times New Roman" w:hAnsi="Arial" w:cs="Times New Roman"/>
          <w:b/>
          <w:sz w:val="24"/>
          <w:szCs w:val="24"/>
          <w:lang w:eastAsia="it-IT"/>
        </w:rPr>
        <w:t xml:space="preserve">3.1 - STRUMENTI DI VALUTAZIONE. </w:t>
      </w: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Partendo dalla programmazione individuale, il </w:t>
      </w:r>
      <w:proofErr w:type="spellStart"/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CdC</w:t>
      </w:r>
      <w:proofErr w:type="spellEnd"/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, indica le tipologie di verifica che intendono proporre nel corso dell’anno scolastico.</w:t>
      </w: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4"/>
          <w:szCs w:val="24"/>
          <w:lang w:eastAsia="it-IT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27"/>
        <w:gridCol w:w="4927"/>
      </w:tblGrid>
      <w:tr w:rsidR="002A6050" w:rsidRPr="002A6050" w:rsidTr="00A25E83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  <w:t xml:space="preserve">TIPOLOGIA DI PROVE DI VERIFICA  </w:t>
            </w:r>
          </w:p>
        </w:tc>
      </w:tr>
      <w:tr w:rsidR="002A6050" w:rsidRPr="002A6050" w:rsidTr="00A25E83">
        <w:trPr>
          <w:trHeight w:val="72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[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] Verifiche orali;                                    </w:t>
            </w:r>
          </w:p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[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] Prove strutturate o </w:t>
            </w:r>
            <w:proofErr w:type="spellStart"/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semistrutturate</w:t>
            </w:r>
            <w:proofErr w:type="spellEnd"/>
          </w:p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[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] Analisi testuale</w:t>
            </w:r>
          </w:p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[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] Temi /saggi;     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[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] Risoluzione problemi;                        </w:t>
            </w:r>
          </w:p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[ 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] Sviluppo progetti;</w:t>
            </w:r>
          </w:p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[ </w:t>
            </w:r>
            <w:r w:rsidR="00B826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x</w:t>
            </w: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] Relazioni;</w:t>
            </w:r>
          </w:p>
          <w:p w:rsidR="002A6050" w:rsidRPr="002A6050" w:rsidRDefault="002A6050" w:rsidP="002A605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    </w:t>
            </w:r>
          </w:p>
        </w:tc>
      </w:tr>
    </w:tbl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6050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Consiglio di classe rinvia a quanto stabilito nelle programmazioni individuali per la scelta delle tipologie di verifica nelle singole materie.</w:t>
      </w:r>
    </w:p>
    <w:p w:rsidR="002A6050" w:rsidRPr="002A6050" w:rsidRDefault="002A6050" w:rsidP="002A6050">
      <w:pPr>
        <w:spacing w:after="0" w:line="240" w:lineRule="auto"/>
        <w:rPr>
          <w:rFonts w:ascii="Arial" w:eastAsia="Times New Roman" w:hAnsi="Arial" w:cs="Times New Roman"/>
          <w:b/>
          <w:sz w:val="16"/>
          <w:szCs w:val="16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2A6050" w:rsidRPr="002A6050" w:rsidRDefault="002A6050" w:rsidP="002A6050">
      <w:pPr>
        <w:spacing w:after="0" w:line="360" w:lineRule="auto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2A6050">
        <w:rPr>
          <w:rFonts w:ascii="Arial" w:eastAsia="Times New Roman" w:hAnsi="Arial" w:cs="Arial"/>
          <w:b/>
          <w:sz w:val="24"/>
          <w:szCs w:val="20"/>
          <w:lang w:eastAsia="it-IT"/>
        </w:rPr>
        <w:t>3.2 - TABELLA DI VALUTAZIONE</w:t>
      </w: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A6050">
        <w:rPr>
          <w:rFonts w:ascii="Times New Roman" w:eastAsia="Times New Roman" w:hAnsi="Times New Roman" w:cs="Times New Roman"/>
          <w:lang w:eastAsia="it-IT"/>
        </w:rPr>
        <w:t xml:space="preserve">Corrispondenza tra voti e livello di apprendimento </w:t>
      </w:r>
    </w:p>
    <w:p w:rsidR="002A6050" w:rsidRPr="002A6050" w:rsidRDefault="002A6050" w:rsidP="002A6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6541"/>
        <w:gridCol w:w="2599"/>
      </w:tblGrid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voto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descrittore</w:t>
            </w: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giudizio sintetico</w:t>
            </w: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9-10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L’allievo rielabora correttamente  ed in modo originale i concetti appresi e fatti propri.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ottimo</w:t>
            </w: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L’allievo dimostra di aver appreso gli argomenti in modo consapevole e sa applicarli senza errori.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buono</w:t>
            </w: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L’allievo dimostra di aver appreso gli argomenti ma commette imprecisioni non gravi .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discreto</w:t>
            </w: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6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L’allievo dimostra di aver compreso le parti essenziali degli argomenti/contenuti commette però alcuni errori anche se non gravi. 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sufficiente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L’allievo dimostra di non aver acquisito completamente i contenuti. Commette errori di carattere tecnico e rivela lacune nella comprensione degli argomenti.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mediocre</w:t>
            </w: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L’allievo dimostra di non aver studiato a sufficienza  e commette gravi errori di carattere tecnico e concettuale.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insufficiente</w:t>
            </w:r>
          </w:p>
        </w:tc>
      </w:tr>
      <w:tr w:rsidR="002A6050" w:rsidRPr="002A6050" w:rsidTr="00A25E83">
        <w:tc>
          <w:tcPr>
            <w:tcW w:w="326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3-2</w:t>
            </w:r>
          </w:p>
        </w:tc>
        <w:tc>
          <w:tcPr>
            <w:tcW w:w="3345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L’allievo dimostra di non aver acquisito i contenuti in nessuna forma.</w:t>
            </w:r>
          </w:p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9" w:type="pct"/>
          </w:tcPr>
          <w:p w:rsidR="002A6050" w:rsidRPr="002A6050" w:rsidRDefault="002A6050" w:rsidP="002A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A605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Gravemente insufficiente</w:t>
            </w:r>
          </w:p>
        </w:tc>
      </w:tr>
    </w:tbl>
    <w:p w:rsidR="002A6050" w:rsidRPr="002A6050" w:rsidRDefault="002A6050" w:rsidP="002A605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2A6050" w:rsidRPr="002A6050" w:rsidRDefault="002A6050" w:rsidP="002A605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2A605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“</w:t>
      </w:r>
      <w:r w:rsidRPr="002A6050">
        <w:rPr>
          <w:rFonts w:ascii="Arial" w:eastAsia="Times New Roman" w:hAnsi="Arial" w:cs="Arial"/>
          <w:b/>
          <w:bCs/>
          <w:i/>
          <w:sz w:val="24"/>
          <w:szCs w:val="24"/>
          <w:lang w:eastAsia="it-IT"/>
        </w:rPr>
        <w:t>Tutti i docenti sono tenuti a seguire quanto programmato e a  comunicarlo agli studenti e alle famiglie secondo i criteri della chiarezza e della trasparenza.”</w:t>
      </w:r>
    </w:p>
    <w:p w:rsidR="002A6050" w:rsidRPr="002A6050" w:rsidRDefault="002A6050" w:rsidP="002A6050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Times New Roman"/>
          <w:bCs/>
          <w:sz w:val="16"/>
          <w:szCs w:val="16"/>
          <w:lang w:eastAsia="it-IT"/>
        </w:rPr>
      </w:pPr>
    </w:p>
    <w:p w:rsidR="002A6050" w:rsidRPr="002A6050" w:rsidRDefault="00365C39" w:rsidP="00365C39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Sora 16 ottobre 2014</w:t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 xml:space="preserve">       </w:t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ab/>
        <w:t xml:space="preserve">                                                                    Firma del Coordinatore di classe</w:t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ab/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ab/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ab/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ab/>
      </w:r>
      <w:r w:rsidR="002A6050" w:rsidRPr="002A6050">
        <w:rPr>
          <w:rFonts w:ascii="Times New Roman" w:eastAsia="Times New Roman" w:hAnsi="Times New Roman" w:cs="Times New Roman"/>
          <w:bCs/>
          <w:lang w:eastAsia="it-IT"/>
        </w:rPr>
        <w:tab/>
        <w:t>Firma del Coordinatore di Classe</w:t>
      </w:r>
    </w:p>
    <w:p w:rsidR="00F1317C" w:rsidRDefault="002A6050" w:rsidP="002A6050">
      <w:r w:rsidRPr="002A6050">
        <w:rPr>
          <w:rFonts w:ascii="Times New Roman" w:eastAsia="Times New Roman" w:hAnsi="Times New Roman" w:cs="Times New Roman"/>
          <w:bCs/>
          <w:lang w:eastAsia="it-IT"/>
        </w:rPr>
        <w:t xml:space="preserve">                                                         </w:t>
      </w:r>
      <w:r w:rsidR="00365C39">
        <w:rPr>
          <w:rFonts w:ascii="Times New Roman" w:eastAsia="Times New Roman" w:hAnsi="Times New Roman" w:cs="Times New Roman"/>
          <w:bCs/>
          <w:lang w:eastAsia="it-IT"/>
        </w:rPr>
        <w:t xml:space="preserve">                                                                ANTONELLA SIMBOLA</w:t>
      </w:r>
    </w:p>
    <w:sectPr w:rsidR="00F131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BC" w:rsidRDefault="000F69BC">
      <w:pPr>
        <w:spacing w:after="0" w:line="240" w:lineRule="auto"/>
      </w:pPr>
      <w:r>
        <w:separator/>
      </w:r>
    </w:p>
  </w:endnote>
  <w:endnote w:type="continuationSeparator" w:id="0">
    <w:p w:rsidR="000F69BC" w:rsidRDefault="000F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mercialPi BT">
    <w:altName w:val="Wingdings 2"/>
    <w:panose1 w:val="00000000000000000000"/>
    <w:charset w:val="02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9A" w:rsidRDefault="00000C9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00C9A" w:rsidRDefault="00000C9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9A" w:rsidRDefault="00000C9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436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00C9A" w:rsidRDefault="00000C9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BC" w:rsidRDefault="000F69BC">
      <w:pPr>
        <w:spacing w:after="0" w:line="240" w:lineRule="auto"/>
      </w:pPr>
      <w:r>
        <w:separator/>
      </w:r>
    </w:p>
  </w:footnote>
  <w:footnote w:type="continuationSeparator" w:id="0">
    <w:p w:rsidR="000F69BC" w:rsidRDefault="000F6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A6" w:rsidRDefault="00B93BA6" w:rsidP="00A25E83">
    <w:pPr>
      <w:numPr>
        <w:ilvl w:val="12"/>
        <w:numId w:val="0"/>
      </w:numPr>
      <w:jc w:val="both"/>
      <w:rPr>
        <w:b/>
        <w:sz w:val="28"/>
        <w:szCs w:val="28"/>
      </w:rPr>
    </w:pPr>
  </w:p>
  <w:p w:rsidR="00000C9A" w:rsidRPr="00E23CAA" w:rsidRDefault="00000C9A" w:rsidP="00A25E83">
    <w:pPr>
      <w:numPr>
        <w:ilvl w:val="12"/>
        <w:numId w:val="0"/>
      </w:numPr>
      <w:jc w:val="both"/>
      <w:rPr>
        <w:b/>
        <w:sz w:val="28"/>
        <w:szCs w:val="28"/>
      </w:rPr>
    </w:pPr>
    <w:r>
      <w:rPr>
        <w:b/>
        <w:sz w:val="28"/>
        <w:szCs w:val="28"/>
      </w:rPr>
      <w:t>Anno scolastico 2014 - 2015</w:t>
    </w:r>
  </w:p>
  <w:p w:rsidR="00000C9A" w:rsidRDefault="00000C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597"/>
    <w:multiLevelType w:val="multilevel"/>
    <w:tmpl w:val="C70EFE50"/>
    <w:lvl w:ilvl="0">
      <w:start w:val="1"/>
      <w:numFmt w:val="bullet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310349A"/>
    <w:multiLevelType w:val="hybridMultilevel"/>
    <w:tmpl w:val="74661282"/>
    <w:lvl w:ilvl="0" w:tplc="8F181B16">
      <w:start w:val="1"/>
      <w:numFmt w:val="bullet"/>
      <w:lvlText w:val="□"/>
      <w:lvlJc w:val="left"/>
      <w:pPr>
        <w:tabs>
          <w:tab w:val="num" w:pos="680"/>
        </w:tabs>
        <w:ind w:left="680" w:hanging="453"/>
      </w:pPr>
      <w:rPr>
        <w:rFonts w:ascii="Arial" w:hAnsi="Arial" w:hint="default"/>
        <w:sz w:val="24"/>
      </w:rPr>
    </w:lvl>
    <w:lvl w:ilvl="1" w:tplc="58C613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57171"/>
    <w:multiLevelType w:val="hybridMultilevel"/>
    <w:tmpl w:val="BDB8CBC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CB6B4E"/>
    <w:multiLevelType w:val="hybridMultilevel"/>
    <w:tmpl w:val="AFC0EB88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E7E72"/>
    <w:multiLevelType w:val="hybridMultilevel"/>
    <w:tmpl w:val="8E48DA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B52484"/>
    <w:multiLevelType w:val="hybridMultilevel"/>
    <w:tmpl w:val="342C037C"/>
    <w:lvl w:ilvl="0" w:tplc="6638D4F0">
      <w:start w:val="1"/>
      <w:numFmt w:val="bullet"/>
      <w:lvlText w:val=""/>
      <w:lvlJc w:val="left"/>
      <w:pPr>
        <w:tabs>
          <w:tab w:val="num" w:pos="720"/>
        </w:tabs>
        <w:ind w:left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1166C0"/>
    <w:multiLevelType w:val="hybridMultilevel"/>
    <w:tmpl w:val="511ABBC0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E5D31"/>
    <w:multiLevelType w:val="multilevel"/>
    <w:tmpl w:val="B78AB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F72232A"/>
    <w:multiLevelType w:val="multilevel"/>
    <w:tmpl w:val="95DC8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32C37"/>
    <w:multiLevelType w:val="hybridMultilevel"/>
    <w:tmpl w:val="EB5CC3F4"/>
    <w:lvl w:ilvl="0" w:tplc="58C613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6339F"/>
    <w:multiLevelType w:val="hybridMultilevel"/>
    <w:tmpl w:val="3A8A3980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3B2E90"/>
    <w:multiLevelType w:val="hybridMultilevel"/>
    <w:tmpl w:val="EDA6877A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305D5A"/>
    <w:multiLevelType w:val="hybridMultilevel"/>
    <w:tmpl w:val="25B015A2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E29C7"/>
    <w:multiLevelType w:val="hybridMultilevel"/>
    <w:tmpl w:val="04C8E44E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743D8"/>
    <w:multiLevelType w:val="hybridMultilevel"/>
    <w:tmpl w:val="03F62E48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9766F6"/>
    <w:multiLevelType w:val="hybridMultilevel"/>
    <w:tmpl w:val="6A56DCF8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B945CE"/>
    <w:multiLevelType w:val="hybridMultilevel"/>
    <w:tmpl w:val="B7D278B6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C704C"/>
    <w:multiLevelType w:val="hybridMultilevel"/>
    <w:tmpl w:val="02B096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C95BC">
      <w:numFmt w:val="bullet"/>
      <w:lvlText w:val=""/>
      <w:lvlJc w:val="left"/>
      <w:pPr>
        <w:tabs>
          <w:tab w:val="num" w:pos="1440"/>
        </w:tabs>
        <w:ind w:left="1440" w:hanging="360"/>
      </w:pPr>
      <w:rPr>
        <w:rFonts w:ascii="CommercialPi BT" w:eastAsia="Times New Roman" w:hAnsi="CommercialPi B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ED3D28"/>
    <w:multiLevelType w:val="hybridMultilevel"/>
    <w:tmpl w:val="BF08359E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050071"/>
    <w:multiLevelType w:val="hybridMultilevel"/>
    <w:tmpl w:val="B30ED19C"/>
    <w:lvl w:ilvl="0" w:tplc="04100009">
      <w:start w:val="1"/>
      <w:numFmt w:val="bullet"/>
      <w:lvlText w:val="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4">
    <w:nsid w:val="6FB96783"/>
    <w:multiLevelType w:val="hybridMultilevel"/>
    <w:tmpl w:val="C7CA1D38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B40AD8"/>
    <w:multiLevelType w:val="hybridMultilevel"/>
    <w:tmpl w:val="86D87A20"/>
    <w:lvl w:ilvl="0" w:tplc="58C613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9"/>
  </w:num>
  <w:num w:numId="8">
    <w:abstractNumId w:val="21"/>
  </w:num>
  <w:num w:numId="9">
    <w:abstractNumId w:val="5"/>
  </w:num>
  <w:num w:numId="10">
    <w:abstractNumId w:val="1"/>
  </w:num>
  <w:num w:numId="11">
    <w:abstractNumId w:val="13"/>
  </w:num>
  <w:num w:numId="12">
    <w:abstractNumId w:val="10"/>
  </w:num>
  <w:num w:numId="13">
    <w:abstractNumId w:val="26"/>
  </w:num>
  <w:num w:numId="14">
    <w:abstractNumId w:val="18"/>
  </w:num>
  <w:num w:numId="15">
    <w:abstractNumId w:val="25"/>
  </w:num>
  <w:num w:numId="16">
    <w:abstractNumId w:val="12"/>
  </w:num>
  <w:num w:numId="17">
    <w:abstractNumId w:val="23"/>
  </w:num>
  <w:num w:numId="18">
    <w:abstractNumId w:val="4"/>
  </w:num>
  <w:num w:numId="19">
    <w:abstractNumId w:val="24"/>
  </w:num>
  <w:num w:numId="20">
    <w:abstractNumId w:val="16"/>
  </w:num>
  <w:num w:numId="21">
    <w:abstractNumId w:val="15"/>
  </w:num>
  <w:num w:numId="22">
    <w:abstractNumId w:val="17"/>
  </w:num>
  <w:num w:numId="23">
    <w:abstractNumId w:val="7"/>
  </w:num>
  <w:num w:numId="24">
    <w:abstractNumId w:val="19"/>
  </w:num>
  <w:num w:numId="25">
    <w:abstractNumId w:val="20"/>
  </w:num>
  <w:num w:numId="26">
    <w:abstractNumId w:val="2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50"/>
    <w:rsid w:val="00000C9A"/>
    <w:rsid w:val="000F63A6"/>
    <w:rsid w:val="000F69BC"/>
    <w:rsid w:val="001826ED"/>
    <w:rsid w:val="001F66BB"/>
    <w:rsid w:val="00247DCC"/>
    <w:rsid w:val="002A6050"/>
    <w:rsid w:val="002D7522"/>
    <w:rsid w:val="002E7E60"/>
    <w:rsid w:val="002F51DD"/>
    <w:rsid w:val="00304A7F"/>
    <w:rsid w:val="00316CD0"/>
    <w:rsid w:val="003422AA"/>
    <w:rsid w:val="00365C39"/>
    <w:rsid w:val="00396C86"/>
    <w:rsid w:val="0044485E"/>
    <w:rsid w:val="00493995"/>
    <w:rsid w:val="004E56BB"/>
    <w:rsid w:val="00524B10"/>
    <w:rsid w:val="0059473C"/>
    <w:rsid w:val="005F5F11"/>
    <w:rsid w:val="006368CF"/>
    <w:rsid w:val="00637603"/>
    <w:rsid w:val="006557FE"/>
    <w:rsid w:val="006D0781"/>
    <w:rsid w:val="00776356"/>
    <w:rsid w:val="00783EAC"/>
    <w:rsid w:val="007C7BE0"/>
    <w:rsid w:val="00881A81"/>
    <w:rsid w:val="008F55AA"/>
    <w:rsid w:val="009B0044"/>
    <w:rsid w:val="00A25E83"/>
    <w:rsid w:val="00A32497"/>
    <w:rsid w:val="00A378CC"/>
    <w:rsid w:val="00AF56F2"/>
    <w:rsid w:val="00B8265D"/>
    <w:rsid w:val="00B876FC"/>
    <w:rsid w:val="00B93BA6"/>
    <w:rsid w:val="00C2595B"/>
    <w:rsid w:val="00C3682D"/>
    <w:rsid w:val="00C95ECF"/>
    <w:rsid w:val="00CC68FF"/>
    <w:rsid w:val="00E335BF"/>
    <w:rsid w:val="00E54C45"/>
    <w:rsid w:val="00E74C15"/>
    <w:rsid w:val="00E86C9A"/>
    <w:rsid w:val="00E96529"/>
    <w:rsid w:val="00EB6CF4"/>
    <w:rsid w:val="00EC4369"/>
    <w:rsid w:val="00ED5906"/>
    <w:rsid w:val="00F1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2A605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A605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semiHidden/>
    <w:rsid w:val="002A605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2A605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2A605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2A605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A605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semiHidden/>
    <w:rsid w:val="002A605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2A605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2A605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tcgbaronio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ssceinaudi.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15</cp:revision>
  <dcterms:created xsi:type="dcterms:W3CDTF">2014-10-16T07:42:00Z</dcterms:created>
  <dcterms:modified xsi:type="dcterms:W3CDTF">2014-10-22T05:22:00Z</dcterms:modified>
</cp:coreProperties>
</file>